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D6B3" w14:textId="77777777" w:rsidR="009E2654" w:rsidRPr="00B37245" w:rsidRDefault="009E2654" w:rsidP="009E2654">
      <w:pPr>
        <w:spacing w:line="480" w:lineRule="auto"/>
        <w:rPr>
          <w:rFonts w:ascii="Times New Roman" w:hAnsi="Times New Roman" w:cs="Times New Roman"/>
          <w:lang w:val="en-CA"/>
        </w:rPr>
      </w:pPr>
      <w:r w:rsidRPr="00B37245">
        <w:rPr>
          <w:rFonts w:ascii="Times New Roman" w:hAnsi="Times New Roman" w:cs="Times New Roman"/>
          <w:lang w:val="en-CA"/>
        </w:rPr>
        <w:t xml:space="preserve">Title: </w:t>
      </w:r>
    </w:p>
    <w:p w14:paraId="2AEC95A7" w14:textId="77777777" w:rsidR="009E2654" w:rsidRPr="00B37245" w:rsidRDefault="009E2654" w:rsidP="009E2654">
      <w:pPr>
        <w:spacing w:line="480" w:lineRule="auto"/>
        <w:rPr>
          <w:rFonts w:ascii="Times New Roman" w:hAnsi="Times New Roman" w:cs="Times New Roman"/>
          <w:lang w:val="en-CA"/>
        </w:rPr>
      </w:pPr>
      <w:proofErr w:type="gramStart"/>
      <w:r>
        <w:rPr>
          <w:rFonts w:ascii="Times New Roman" w:hAnsi="Times New Roman" w:cs="Times New Roman"/>
          <w:lang w:val="en-CA"/>
        </w:rPr>
        <w:t>Early w</w:t>
      </w:r>
      <w:r w:rsidRPr="00FC09A2">
        <w:rPr>
          <w:rFonts w:ascii="Times New Roman" w:hAnsi="Times New Roman" w:cs="Times New Roman"/>
          <w:lang w:val="en-CA"/>
        </w:rPr>
        <w:t>arning</w:t>
      </w:r>
      <w:r>
        <w:rPr>
          <w:rFonts w:ascii="Times New Roman" w:hAnsi="Times New Roman" w:cs="Times New Roman"/>
          <w:lang w:val="en-CA"/>
        </w:rPr>
        <w:t xml:space="preserve">- </w:t>
      </w:r>
      <w:r w:rsidRPr="00FC09A2">
        <w:rPr>
          <w:rFonts w:ascii="Times New Roman" w:hAnsi="Times New Roman" w:cs="Times New Roman"/>
          <w:lang w:val="en-CA"/>
        </w:rPr>
        <w:t xml:space="preserve">and </w:t>
      </w:r>
      <w:r>
        <w:rPr>
          <w:rFonts w:ascii="Times New Roman" w:hAnsi="Times New Roman" w:cs="Times New Roman"/>
          <w:lang w:val="en-CA"/>
        </w:rPr>
        <w:t>track and t</w:t>
      </w:r>
      <w:r w:rsidRPr="00FC09A2">
        <w:rPr>
          <w:rFonts w:ascii="Times New Roman" w:hAnsi="Times New Roman" w:cs="Times New Roman"/>
          <w:lang w:val="en-CA"/>
        </w:rPr>
        <w:t>rigger systems</w:t>
      </w:r>
      <w:r w:rsidRPr="00B37245">
        <w:rPr>
          <w:rFonts w:ascii="Times New Roman" w:hAnsi="Times New Roman" w:cs="Times New Roman"/>
          <w:lang w:val="en-CA"/>
        </w:rPr>
        <w:t xml:space="preserve"> for newborn infants.</w:t>
      </w:r>
      <w:proofErr w:type="gramEnd"/>
      <w:r w:rsidRPr="00B37245">
        <w:rPr>
          <w:rFonts w:ascii="Times New Roman" w:hAnsi="Times New Roman" w:cs="Times New Roman"/>
          <w:lang w:val="en-CA"/>
        </w:rPr>
        <w:t xml:space="preserve"> </w:t>
      </w:r>
      <w:proofErr w:type="gramStart"/>
      <w:r w:rsidRPr="00B37245">
        <w:rPr>
          <w:rFonts w:ascii="Times New Roman" w:hAnsi="Times New Roman" w:cs="Times New Roman"/>
          <w:lang w:val="en-CA"/>
        </w:rPr>
        <w:t>A review.</w:t>
      </w:r>
      <w:proofErr w:type="gramEnd"/>
    </w:p>
    <w:p w14:paraId="5135EE79" w14:textId="77777777" w:rsidR="009E2654" w:rsidRDefault="009E2654" w:rsidP="009E2654">
      <w:pPr>
        <w:spacing w:line="480" w:lineRule="auto"/>
        <w:rPr>
          <w:rFonts w:ascii="Times New Roman" w:hAnsi="Times New Roman" w:cs="Times New Roman"/>
          <w:lang w:val="en-CA"/>
        </w:rPr>
      </w:pPr>
      <w:bookmarkStart w:id="0" w:name="_GoBack"/>
      <w:bookmarkEnd w:id="0"/>
    </w:p>
    <w:p w14:paraId="1D0A8AC0" w14:textId="77777777" w:rsidR="009E2654" w:rsidRPr="00B37245" w:rsidRDefault="009E2654" w:rsidP="009E2654">
      <w:pPr>
        <w:spacing w:line="480" w:lineRule="auto"/>
        <w:rPr>
          <w:rFonts w:ascii="Times New Roman" w:hAnsi="Times New Roman" w:cs="Times New Roman"/>
          <w:lang w:val="en-CA"/>
        </w:rPr>
      </w:pPr>
    </w:p>
    <w:p w14:paraId="3879A5B7" w14:textId="77777777" w:rsidR="009E2654" w:rsidRPr="00B37245" w:rsidRDefault="009E2654" w:rsidP="009E2654">
      <w:pPr>
        <w:spacing w:line="480" w:lineRule="auto"/>
        <w:rPr>
          <w:rFonts w:ascii="Times New Roman" w:hAnsi="Times New Roman" w:cs="Times New Roman"/>
          <w:lang w:val="en-CA"/>
        </w:rPr>
      </w:pPr>
      <w:r w:rsidRPr="00B37245">
        <w:rPr>
          <w:rFonts w:ascii="Times New Roman" w:hAnsi="Times New Roman" w:cs="Times New Roman"/>
          <w:lang w:val="en-CA"/>
        </w:rPr>
        <w:t>Authors:</w:t>
      </w:r>
    </w:p>
    <w:p w14:paraId="2DD73FA3" w14:textId="77777777" w:rsidR="009E2654" w:rsidRPr="00B37245" w:rsidRDefault="009E2654" w:rsidP="009E2654">
      <w:pPr>
        <w:spacing w:line="480" w:lineRule="auto"/>
        <w:rPr>
          <w:rFonts w:ascii="Times New Roman" w:hAnsi="Times New Roman" w:cs="Times New Roman"/>
          <w:color w:val="000000" w:themeColor="text1"/>
          <w:vertAlign w:val="superscript"/>
          <w:lang w:val="en-CA"/>
        </w:rPr>
      </w:pPr>
      <w:r w:rsidRPr="00B37245">
        <w:rPr>
          <w:rFonts w:ascii="Times New Roman" w:hAnsi="Times New Roman" w:cs="Times New Roman"/>
          <w:color w:val="000000" w:themeColor="text1"/>
          <w:lang w:val="en-CA"/>
        </w:rPr>
        <w:t>Nicolay Mortensen MD</w:t>
      </w:r>
      <w:r w:rsidRPr="00B37245">
        <w:rPr>
          <w:rFonts w:ascii="Times New Roman" w:hAnsi="Times New Roman" w:cs="Times New Roman"/>
          <w:color w:val="000000" w:themeColor="text1"/>
          <w:vertAlign w:val="superscript"/>
          <w:lang w:val="en-CA"/>
        </w:rPr>
        <w:t>1</w:t>
      </w:r>
      <w:r w:rsidRPr="00B37245">
        <w:rPr>
          <w:rFonts w:ascii="Times New Roman" w:hAnsi="Times New Roman" w:cs="Times New Roman"/>
          <w:color w:val="000000" w:themeColor="text1"/>
          <w:lang w:val="en-CA"/>
        </w:rPr>
        <w:t xml:space="preserve">, Johan Henrik </w:t>
      </w:r>
      <w:proofErr w:type="spellStart"/>
      <w:r w:rsidRPr="00B37245">
        <w:rPr>
          <w:rFonts w:ascii="Times New Roman" w:hAnsi="Times New Roman" w:cs="Times New Roman"/>
          <w:color w:val="000000" w:themeColor="text1"/>
          <w:lang w:val="en-CA"/>
        </w:rPr>
        <w:t>Augustsson</w:t>
      </w:r>
      <w:proofErr w:type="spellEnd"/>
      <w:r w:rsidRPr="00B37245">
        <w:rPr>
          <w:rFonts w:ascii="Times New Roman" w:hAnsi="Times New Roman" w:cs="Times New Roman"/>
          <w:color w:val="000000" w:themeColor="text1"/>
          <w:lang w:val="en-CA"/>
        </w:rPr>
        <w:t xml:space="preserve"> MD</w:t>
      </w:r>
      <w:r>
        <w:rPr>
          <w:rFonts w:ascii="Times New Roman" w:hAnsi="Times New Roman" w:cs="Times New Roman"/>
          <w:color w:val="000000" w:themeColor="text1"/>
          <w:vertAlign w:val="superscript"/>
          <w:lang w:val="en-CA"/>
        </w:rPr>
        <w:t>2</w:t>
      </w:r>
      <w:r w:rsidRPr="00B37245">
        <w:rPr>
          <w:rFonts w:ascii="Times New Roman" w:hAnsi="Times New Roman" w:cs="Times New Roman"/>
          <w:color w:val="000000" w:themeColor="text1"/>
          <w:lang w:val="en-US"/>
        </w:rPr>
        <w:t xml:space="preserve">, </w:t>
      </w:r>
      <w:proofErr w:type="spellStart"/>
      <w:r w:rsidRPr="00B37245">
        <w:rPr>
          <w:rFonts w:ascii="Times New Roman" w:hAnsi="Times New Roman" w:cs="Times New Roman"/>
          <w:color w:val="000000" w:themeColor="text1"/>
          <w:lang w:val="en-US"/>
        </w:rPr>
        <w:t>Jorunn</w:t>
      </w:r>
      <w:proofErr w:type="spellEnd"/>
      <w:r w:rsidRPr="00B37245">
        <w:rPr>
          <w:rFonts w:ascii="Times New Roman" w:hAnsi="Times New Roman" w:cs="Times New Roman"/>
          <w:color w:val="000000" w:themeColor="text1"/>
          <w:lang w:val="en-US"/>
        </w:rPr>
        <w:t xml:space="preserve"> </w:t>
      </w:r>
      <w:proofErr w:type="spellStart"/>
      <w:r w:rsidRPr="00B37245">
        <w:rPr>
          <w:rFonts w:ascii="Times New Roman" w:hAnsi="Times New Roman" w:cs="Times New Roman"/>
          <w:color w:val="000000" w:themeColor="text1"/>
          <w:lang w:val="en-US"/>
        </w:rPr>
        <w:t>Ulriksen</w:t>
      </w:r>
      <w:proofErr w:type="spellEnd"/>
      <w:r w:rsidRPr="00B37245">
        <w:rPr>
          <w:rFonts w:ascii="Times New Roman" w:hAnsi="Times New Roman" w:cs="Times New Roman"/>
          <w:color w:val="000000" w:themeColor="text1"/>
          <w:lang w:val="en-US"/>
        </w:rPr>
        <w:t xml:space="preserve"> MD</w:t>
      </w:r>
      <w:r w:rsidRPr="00B37245">
        <w:rPr>
          <w:rFonts w:ascii="Times New Roman" w:hAnsi="Times New Roman" w:cs="Times New Roman"/>
          <w:color w:val="000000" w:themeColor="text1"/>
          <w:vertAlign w:val="superscript"/>
          <w:lang w:val="en-CA"/>
        </w:rPr>
        <w:t>1</w:t>
      </w:r>
      <w:r w:rsidRPr="00B37245">
        <w:rPr>
          <w:rFonts w:ascii="Times New Roman" w:hAnsi="Times New Roman" w:cs="Times New Roman"/>
          <w:color w:val="000000" w:themeColor="text1"/>
          <w:lang w:val="en-US"/>
        </w:rPr>
        <w:t>,</w:t>
      </w:r>
      <w:r w:rsidRPr="00B37245">
        <w:rPr>
          <w:rFonts w:ascii="Times New Roman" w:hAnsi="Times New Roman" w:cs="Times New Roman"/>
          <w:color w:val="000000" w:themeColor="text1"/>
          <w:lang w:val="en-CA"/>
        </w:rPr>
        <w:t xml:space="preserve"> </w:t>
      </w:r>
      <w:proofErr w:type="spellStart"/>
      <w:r w:rsidRPr="00B37245">
        <w:rPr>
          <w:rFonts w:ascii="Times New Roman" w:hAnsi="Times New Roman" w:cs="Times New Roman"/>
          <w:color w:val="000000" w:themeColor="text1"/>
          <w:lang w:val="en-CA"/>
        </w:rPr>
        <w:t>Unni</w:t>
      </w:r>
      <w:proofErr w:type="spellEnd"/>
      <w:r w:rsidRPr="00B37245">
        <w:rPr>
          <w:rFonts w:ascii="Times New Roman" w:hAnsi="Times New Roman" w:cs="Times New Roman"/>
          <w:color w:val="000000" w:themeColor="text1"/>
          <w:lang w:val="en-CA"/>
        </w:rPr>
        <w:t xml:space="preserve"> </w:t>
      </w:r>
      <w:proofErr w:type="spellStart"/>
      <w:r w:rsidRPr="00B37245">
        <w:rPr>
          <w:rFonts w:ascii="Times New Roman" w:hAnsi="Times New Roman" w:cs="Times New Roman"/>
          <w:color w:val="000000" w:themeColor="text1"/>
          <w:lang w:val="en-CA"/>
        </w:rPr>
        <w:t>Tveit</w:t>
      </w:r>
      <w:proofErr w:type="spellEnd"/>
      <w:r w:rsidRPr="00B37245">
        <w:rPr>
          <w:rFonts w:ascii="Times New Roman" w:hAnsi="Times New Roman" w:cs="Times New Roman"/>
          <w:color w:val="000000" w:themeColor="text1"/>
          <w:lang w:val="en-CA"/>
        </w:rPr>
        <w:t xml:space="preserve"> </w:t>
      </w:r>
      <w:proofErr w:type="spellStart"/>
      <w:r w:rsidRPr="00B37245">
        <w:rPr>
          <w:rFonts w:ascii="Times New Roman" w:hAnsi="Times New Roman" w:cs="Times New Roman"/>
          <w:color w:val="000000" w:themeColor="text1"/>
          <w:lang w:val="en-CA"/>
        </w:rPr>
        <w:t>Hinna</w:t>
      </w:r>
      <w:proofErr w:type="spellEnd"/>
      <w:r w:rsidRPr="00B37245">
        <w:rPr>
          <w:rFonts w:ascii="Times New Roman" w:hAnsi="Times New Roman" w:cs="Times New Roman"/>
          <w:color w:val="000000" w:themeColor="text1"/>
          <w:lang w:val="en-CA"/>
        </w:rPr>
        <w:t xml:space="preserve"> RN</w:t>
      </w:r>
      <w:r w:rsidRPr="00B37245">
        <w:rPr>
          <w:rFonts w:ascii="Times New Roman" w:hAnsi="Times New Roman" w:cs="Times New Roman"/>
          <w:color w:val="000000" w:themeColor="text1"/>
          <w:vertAlign w:val="superscript"/>
          <w:lang w:val="en-CA"/>
        </w:rPr>
        <w:t>1</w:t>
      </w:r>
      <w:r w:rsidRPr="00B37245">
        <w:rPr>
          <w:rFonts w:ascii="Times New Roman" w:hAnsi="Times New Roman" w:cs="Times New Roman"/>
          <w:color w:val="000000" w:themeColor="text1"/>
          <w:lang w:val="en-CA"/>
        </w:rPr>
        <w:t xml:space="preserve">, Georg </w:t>
      </w:r>
      <w:r>
        <w:rPr>
          <w:rFonts w:ascii="Times New Roman" w:hAnsi="Times New Roman" w:cs="Times New Roman"/>
          <w:color w:val="000000" w:themeColor="text1"/>
          <w:lang w:val="en-CA"/>
        </w:rPr>
        <w:t xml:space="preserve">M. </w:t>
      </w:r>
      <w:proofErr w:type="spellStart"/>
      <w:r w:rsidRPr="00B37245">
        <w:rPr>
          <w:rFonts w:ascii="Times New Roman" w:hAnsi="Times New Roman" w:cs="Times New Roman"/>
          <w:color w:val="000000" w:themeColor="text1"/>
          <w:lang w:val="en-CA"/>
        </w:rPr>
        <w:t>Schmölzer</w:t>
      </w:r>
      <w:proofErr w:type="spellEnd"/>
      <w:r w:rsidRPr="00B37245">
        <w:rPr>
          <w:rFonts w:ascii="Times New Roman" w:hAnsi="Times New Roman" w:cs="Times New Roman"/>
          <w:color w:val="000000" w:themeColor="text1"/>
          <w:lang w:val="en-CA"/>
        </w:rPr>
        <w:t xml:space="preserve"> MD, PhD</w:t>
      </w:r>
      <w:r w:rsidRPr="00B37245">
        <w:rPr>
          <w:rFonts w:ascii="Times New Roman" w:hAnsi="Times New Roman" w:cs="Times New Roman"/>
          <w:color w:val="000000" w:themeColor="text1"/>
          <w:vertAlign w:val="superscript"/>
          <w:lang w:val="en-CA"/>
        </w:rPr>
        <w:t>3</w:t>
      </w:r>
      <w:r w:rsidRPr="00B37245">
        <w:rPr>
          <w:rFonts w:ascii="Times New Roman" w:hAnsi="Times New Roman" w:cs="Times New Roman"/>
          <w:color w:val="000000" w:themeColor="text1"/>
          <w:lang w:val="en-CA"/>
        </w:rPr>
        <w:t xml:space="preserve">, Anne Lee </w:t>
      </w:r>
      <w:proofErr w:type="spellStart"/>
      <w:r w:rsidRPr="00B37245">
        <w:rPr>
          <w:rFonts w:ascii="Times New Roman" w:hAnsi="Times New Roman" w:cs="Times New Roman"/>
          <w:color w:val="000000" w:themeColor="text1"/>
          <w:lang w:val="en-CA"/>
        </w:rPr>
        <w:t>Solevåg</w:t>
      </w:r>
      <w:proofErr w:type="spellEnd"/>
      <w:r w:rsidRPr="00B37245">
        <w:rPr>
          <w:rFonts w:ascii="Times New Roman" w:hAnsi="Times New Roman" w:cs="Times New Roman"/>
          <w:color w:val="000000" w:themeColor="text1"/>
          <w:lang w:val="en-CA"/>
        </w:rPr>
        <w:t xml:space="preserve"> MD, PhD</w:t>
      </w:r>
      <w:r w:rsidRPr="00B37245">
        <w:rPr>
          <w:rFonts w:ascii="Times New Roman" w:hAnsi="Times New Roman" w:cs="Times New Roman"/>
          <w:color w:val="000000" w:themeColor="text1"/>
          <w:vertAlign w:val="superscript"/>
          <w:lang w:val="en-CA"/>
        </w:rPr>
        <w:t>3</w:t>
      </w:r>
      <w:r>
        <w:rPr>
          <w:rFonts w:ascii="Times New Roman" w:hAnsi="Times New Roman" w:cs="Times New Roman"/>
          <w:color w:val="000000" w:themeColor="text1"/>
          <w:vertAlign w:val="superscript"/>
          <w:lang w:val="en-CA"/>
        </w:rPr>
        <w:t>,4</w:t>
      </w:r>
    </w:p>
    <w:p w14:paraId="35B1281B" w14:textId="77777777" w:rsidR="009E2654" w:rsidRPr="00B37245" w:rsidRDefault="009E2654" w:rsidP="009E2654">
      <w:pPr>
        <w:spacing w:line="480" w:lineRule="auto"/>
        <w:rPr>
          <w:rFonts w:ascii="Times New Roman" w:hAnsi="Times New Roman" w:cs="Times New Roman"/>
          <w:color w:val="000000" w:themeColor="text1"/>
          <w:lang w:val="en-CA"/>
        </w:rPr>
      </w:pPr>
    </w:p>
    <w:p w14:paraId="685C701E" w14:textId="77777777" w:rsidR="009E2654" w:rsidRDefault="009E2654" w:rsidP="009E2654">
      <w:pPr>
        <w:spacing w:line="480" w:lineRule="auto"/>
        <w:rPr>
          <w:rFonts w:ascii="Times New Roman" w:hAnsi="Times New Roman" w:cs="Times New Roman"/>
          <w:lang w:val="en-CA"/>
        </w:rPr>
      </w:pPr>
      <w:r w:rsidRPr="00B37245">
        <w:rPr>
          <w:rFonts w:ascii="Times New Roman" w:hAnsi="Times New Roman" w:cs="Times New Roman"/>
          <w:vertAlign w:val="superscript"/>
          <w:lang w:val="en-CA"/>
        </w:rPr>
        <w:t>1</w:t>
      </w:r>
      <w:r w:rsidRPr="00B37245">
        <w:rPr>
          <w:rFonts w:ascii="Times New Roman" w:hAnsi="Times New Roman" w:cs="Times New Roman"/>
          <w:lang w:val="en-CA"/>
        </w:rPr>
        <w:t xml:space="preserve">The Department of Paediatric and Adolescent Medicine, </w:t>
      </w:r>
      <w:proofErr w:type="spellStart"/>
      <w:r w:rsidRPr="00B37245">
        <w:rPr>
          <w:rFonts w:ascii="Times New Roman" w:hAnsi="Times New Roman" w:cs="Times New Roman"/>
          <w:lang w:val="en-CA"/>
        </w:rPr>
        <w:t>Sørlandet</w:t>
      </w:r>
      <w:proofErr w:type="spellEnd"/>
      <w:r w:rsidRPr="00B37245">
        <w:rPr>
          <w:rFonts w:ascii="Times New Roman" w:hAnsi="Times New Roman" w:cs="Times New Roman"/>
          <w:lang w:val="en-CA"/>
        </w:rPr>
        <w:t xml:space="preserve"> Hospital, Kristiansand, Norway</w:t>
      </w:r>
    </w:p>
    <w:p w14:paraId="3D4626B6" w14:textId="77777777" w:rsidR="009E2654" w:rsidRPr="00B37245" w:rsidRDefault="009E2654" w:rsidP="009E2654">
      <w:pPr>
        <w:spacing w:line="480" w:lineRule="auto"/>
        <w:rPr>
          <w:rFonts w:ascii="Times New Roman" w:hAnsi="Times New Roman" w:cs="Times New Roman"/>
          <w:lang w:val="en-CA"/>
        </w:rPr>
      </w:pPr>
      <w:r w:rsidRPr="00B37245">
        <w:rPr>
          <w:rFonts w:ascii="Times New Roman" w:hAnsi="Times New Roman" w:cs="Times New Roman"/>
          <w:vertAlign w:val="superscript"/>
          <w:lang w:val="en-CA"/>
        </w:rPr>
        <w:t>2</w:t>
      </w:r>
      <w:r w:rsidRPr="00B37245">
        <w:rPr>
          <w:rFonts w:ascii="Times New Roman" w:hAnsi="Times New Roman" w:cs="Times New Roman"/>
          <w:lang w:val="en-CA"/>
        </w:rPr>
        <w:t xml:space="preserve">The Department of Paediatric and Adolescent Medicine, </w:t>
      </w:r>
      <w:proofErr w:type="spellStart"/>
      <w:r w:rsidRPr="00B37245">
        <w:rPr>
          <w:rFonts w:ascii="Times New Roman" w:hAnsi="Times New Roman" w:cs="Times New Roman"/>
          <w:lang w:val="en-CA"/>
        </w:rPr>
        <w:t>Sørlandet</w:t>
      </w:r>
      <w:proofErr w:type="spellEnd"/>
      <w:r w:rsidRPr="00B37245">
        <w:rPr>
          <w:rFonts w:ascii="Times New Roman" w:hAnsi="Times New Roman" w:cs="Times New Roman"/>
          <w:lang w:val="en-CA"/>
        </w:rPr>
        <w:t xml:space="preserve"> Hospital, </w:t>
      </w:r>
      <w:proofErr w:type="spellStart"/>
      <w:r>
        <w:rPr>
          <w:rFonts w:ascii="Times New Roman" w:hAnsi="Times New Roman" w:cs="Times New Roman"/>
          <w:lang w:val="en-CA"/>
        </w:rPr>
        <w:t>Arendal</w:t>
      </w:r>
      <w:proofErr w:type="spellEnd"/>
      <w:r w:rsidRPr="00B37245">
        <w:rPr>
          <w:rFonts w:ascii="Times New Roman" w:hAnsi="Times New Roman" w:cs="Times New Roman"/>
          <w:lang w:val="en-CA"/>
        </w:rPr>
        <w:t>, Norway</w:t>
      </w:r>
    </w:p>
    <w:p w14:paraId="4747D89A" w14:textId="77777777" w:rsidR="009E2654" w:rsidRPr="00B37245" w:rsidRDefault="009E2654" w:rsidP="009E2654">
      <w:pPr>
        <w:spacing w:line="480" w:lineRule="auto"/>
        <w:jc w:val="both"/>
        <w:outlineLvl w:val="0"/>
        <w:rPr>
          <w:rFonts w:ascii="Times New Roman" w:hAnsi="Times New Roman" w:cs="Times New Roman"/>
          <w:lang w:val="en-CA"/>
        </w:rPr>
      </w:pPr>
      <w:r w:rsidRPr="00EC10EA">
        <w:rPr>
          <w:rFonts w:ascii="Times New Roman" w:hAnsi="Times New Roman" w:cs="Times New Roman"/>
          <w:vertAlign w:val="superscript"/>
          <w:lang w:val="en-CA"/>
        </w:rPr>
        <w:t>3</w:t>
      </w:r>
      <w:r w:rsidRPr="00B37245">
        <w:rPr>
          <w:rFonts w:ascii="Times New Roman" w:hAnsi="Times New Roman" w:cs="Times New Roman"/>
          <w:lang w:val="en-CA"/>
        </w:rPr>
        <w:t xml:space="preserve">The Department of Paediatric and Adolescent Medicine, </w:t>
      </w:r>
      <w:proofErr w:type="spellStart"/>
      <w:r w:rsidRPr="00B37245">
        <w:rPr>
          <w:rFonts w:ascii="Times New Roman" w:hAnsi="Times New Roman" w:cs="Times New Roman"/>
          <w:lang w:val="en-CA"/>
        </w:rPr>
        <w:t>Akershus</w:t>
      </w:r>
      <w:proofErr w:type="spellEnd"/>
      <w:r w:rsidRPr="00B37245">
        <w:rPr>
          <w:rFonts w:ascii="Times New Roman" w:hAnsi="Times New Roman" w:cs="Times New Roman"/>
          <w:lang w:val="en-CA"/>
        </w:rPr>
        <w:t xml:space="preserve"> University Hospital, </w:t>
      </w:r>
      <w:proofErr w:type="spellStart"/>
      <w:r w:rsidRPr="00B37245">
        <w:rPr>
          <w:rFonts w:ascii="Times New Roman" w:hAnsi="Times New Roman" w:cs="Times New Roman"/>
          <w:lang w:val="en-CA"/>
        </w:rPr>
        <w:t>Lørenskog</w:t>
      </w:r>
      <w:proofErr w:type="spellEnd"/>
      <w:r w:rsidRPr="00B37245">
        <w:rPr>
          <w:rFonts w:ascii="Times New Roman" w:hAnsi="Times New Roman" w:cs="Times New Roman"/>
          <w:lang w:val="en-CA"/>
        </w:rPr>
        <w:t>, Norway</w:t>
      </w:r>
    </w:p>
    <w:p w14:paraId="2A4D6689" w14:textId="77777777" w:rsidR="009E2654" w:rsidRPr="00B37245" w:rsidRDefault="009E2654" w:rsidP="009E2654">
      <w:pPr>
        <w:spacing w:line="480" w:lineRule="auto"/>
        <w:jc w:val="both"/>
        <w:outlineLvl w:val="0"/>
        <w:rPr>
          <w:rFonts w:ascii="Times New Roman" w:hAnsi="Times New Roman" w:cs="Times New Roman"/>
          <w:color w:val="000000"/>
          <w:lang w:val="en-CA"/>
        </w:rPr>
      </w:pPr>
      <w:r>
        <w:rPr>
          <w:rFonts w:ascii="Times New Roman" w:hAnsi="Times New Roman" w:cs="Times New Roman"/>
          <w:vertAlign w:val="superscript"/>
          <w:lang w:val="en-CA"/>
        </w:rPr>
        <w:t>4</w:t>
      </w:r>
      <w:r w:rsidRPr="00B37245">
        <w:rPr>
          <w:rFonts w:ascii="Times New Roman" w:hAnsi="Times New Roman" w:cs="Times New Roman"/>
          <w:color w:val="000000"/>
          <w:lang w:val="en-CA"/>
        </w:rPr>
        <w:t>Center for the Studies of Asphyxia and Resuscitation, Neonatal Research Unit, Royal Alexandra Hospital, Edmonton, Canada</w:t>
      </w:r>
    </w:p>
    <w:p w14:paraId="76636065" w14:textId="77777777" w:rsidR="009E2654" w:rsidRPr="00B37245" w:rsidRDefault="009E2654" w:rsidP="009E2654">
      <w:pPr>
        <w:spacing w:line="480" w:lineRule="auto"/>
        <w:rPr>
          <w:rFonts w:ascii="Times New Roman" w:hAnsi="Times New Roman" w:cs="Times New Roman"/>
          <w:lang w:val="en-CA"/>
        </w:rPr>
      </w:pPr>
    </w:p>
    <w:p w14:paraId="5D75FF98" w14:textId="77777777" w:rsidR="009E2654" w:rsidRPr="00B37245" w:rsidRDefault="009E2654" w:rsidP="009E2654">
      <w:pPr>
        <w:spacing w:line="480" w:lineRule="auto"/>
        <w:rPr>
          <w:rFonts w:ascii="Times New Roman" w:hAnsi="Times New Roman" w:cs="Times New Roman"/>
          <w:lang w:val="en-CA"/>
        </w:rPr>
      </w:pPr>
      <w:r w:rsidRPr="00B37245">
        <w:rPr>
          <w:rFonts w:ascii="Times New Roman" w:hAnsi="Times New Roman" w:cs="Times New Roman"/>
          <w:lang w:val="en-CA"/>
        </w:rPr>
        <w:t>Corresponding author:</w:t>
      </w:r>
    </w:p>
    <w:p w14:paraId="12DB62A2" w14:textId="77777777" w:rsidR="009E2654" w:rsidRPr="00B37245" w:rsidRDefault="009E2654" w:rsidP="009E2654">
      <w:pPr>
        <w:spacing w:line="480" w:lineRule="auto"/>
        <w:rPr>
          <w:rFonts w:ascii="Times New Roman" w:hAnsi="Times New Roman" w:cs="Times New Roman"/>
          <w:lang w:val="en-CA"/>
        </w:rPr>
      </w:pPr>
      <w:r w:rsidRPr="00B37245">
        <w:rPr>
          <w:rFonts w:ascii="Times New Roman" w:hAnsi="Times New Roman" w:cs="Times New Roman"/>
          <w:lang w:val="en-CA"/>
        </w:rPr>
        <w:t xml:space="preserve">Anne Lee </w:t>
      </w:r>
      <w:proofErr w:type="spellStart"/>
      <w:r w:rsidRPr="00B37245">
        <w:rPr>
          <w:rFonts w:ascii="Times New Roman" w:hAnsi="Times New Roman" w:cs="Times New Roman"/>
          <w:lang w:val="en-CA"/>
        </w:rPr>
        <w:t>Solevåg</w:t>
      </w:r>
      <w:proofErr w:type="spellEnd"/>
      <w:r w:rsidRPr="00B37245">
        <w:rPr>
          <w:rFonts w:ascii="Times New Roman" w:hAnsi="Times New Roman" w:cs="Times New Roman"/>
          <w:lang w:val="en-CA"/>
        </w:rPr>
        <w:t xml:space="preserve"> (MD, PhD), The Department of Paediatric and Adolescent Medicine, </w:t>
      </w:r>
      <w:proofErr w:type="spellStart"/>
      <w:r w:rsidRPr="00B37245">
        <w:rPr>
          <w:rFonts w:ascii="Times New Roman" w:hAnsi="Times New Roman" w:cs="Times New Roman"/>
          <w:lang w:val="en-CA"/>
        </w:rPr>
        <w:t>Akershus</w:t>
      </w:r>
      <w:proofErr w:type="spellEnd"/>
      <w:r w:rsidRPr="00B37245">
        <w:rPr>
          <w:rFonts w:ascii="Times New Roman" w:hAnsi="Times New Roman" w:cs="Times New Roman"/>
          <w:lang w:val="en-CA"/>
        </w:rPr>
        <w:t xml:space="preserve"> University Hospital, </w:t>
      </w:r>
      <w:proofErr w:type="spellStart"/>
      <w:r w:rsidRPr="00B37245">
        <w:rPr>
          <w:rFonts w:ascii="Times New Roman" w:hAnsi="Times New Roman" w:cs="Times New Roman"/>
          <w:lang w:val="en-CA"/>
        </w:rPr>
        <w:t>P.o.</w:t>
      </w:r>
      <w:proofErr w:type="spellEnd"/>
      <w:r w:rsidRPr="00B37245">
        <w:rPr>
          <w:rFonts w:ascii="Times New Roman" w:hAnsi="Times New Roman" w:cs="Times New Roman"/>
          <w:lang w:val="en-CA"/>
        </w:rPr>
        <w:t xml:space="preserve"> box 1000, 1478 </w:t>
      </w:r>
      <w:proofErr w:type="spellStart"/>
      <w:r w:rsidRPr="00B37245">
        <w:rPr>
          <w:rFonts w:ascii="Times New Roman" w:hAnsi="Times New Roman" w:cs="Times New Roman"/>
          <w:lang w:val="en-CA"/>
        </w:rPr>
        <w:t>Lørenskog</w:t>
      </w:r>
      <w:proofErr w:type="spellEnd"/>
      <w:r w:rsidRPr="00B37245">
        <w:rPr>
          <w:rFonts w:ascii="Times New Roman" w:hAnsi="Times New Roman" w:cs="Times New Roman"/>
          <w:lang w:val="en-CA"/>
        </w:rPr>
        <w:t>, Norway</w:t>
      </w:r>
    </w:p>
    <w:p w14:paraId="0563905C" w14:textId="77777777" w:rsidR="009E2654" w:rsidRDefault="009E2654" w:rsidP="009E2654">
      <w:pPr>
        <w:spacing w:line="480" w:lineRule="auto"/>
        <w:rPr>
          <w:rFonts w:ascii="Times New Roman" w:hAnsi="Times New Roman" w:cs="Times New Roman"/>
          <w:lang w:val="en-CA"/>
        </w:rPr>
      </w:pPr>
      <w:proofErr w:type="spellStart"/>
      <w:r w:rsidRPr="00B37245">
        <w:rPr>
          <w:rFonts w:ascii="Times New Roman" w:hAnsi="Times New Roman" w:cs="Times New Roman"/>
          <w:lang w:val="en-CA"/>
        </w:rPr>
        <w:t>Tlph</w:t>
      </w:r>
      <w:proofErr w:type="spellEnd"/>
      <w:r w:rsidRPr="00B37245">
        <w:rPr>
          <w:rFonts w:ascii="Times New Roman" w:hAnsi="Times New Roman" w:cs="Times New Roman"/>
          <w:lang w:val="en-CA"/>
        </w:rPr>
        <w:t xml:space="preserve">: +47 41469314, E-mail: </w:t>
      </w:r>
      <w:hyperlink r:id="rId9" w:history="1">
        <w:r w:rsidRPr="00B37245">
          <w:rPr>
            <w:rFonts w:ascii="Times New Roman" w:hAnsi="Times New Roman" w:cs="Times New Roman"/>
            <w:lang w:val="en-CA"/>
          </w:rPr>
          <w:t>a.l.solevag@medisin.uio.no</w:t>
        </w:r>
      </w:hyperlink>
    </w:p>
    <w:p w14:paraId="57A5D30A" w14:textId="77777777" w:rsidR="009E2654" w:rsidRDefault="009E2654" w:rsidP="009E2654">
      <w:pPr>
        <w:spacing w:line="480" w:lineRule="auto"/>
        <w:rPr>
          <w:rFonts w:ascii="Times New Roman" w:hAnsi="Times New Roman" w:cs="Times New Roman"/>
          <w:lang w:val="en-CA"/>
        </w:rPr>
      </w:pPr>
    </w:p>
    <w:p w14:paraId="0F9E1AA0" w14:textId="77777777" w:rsidR="009E2654" w:rsidRPr="00B37245" w:rsidRDefault="009E2654" w:rsidP="009E2654">
      <w:pPr>
        <w:spacing w:line="480" w:lineRule="auto"/>
        <w:rPr>
          <w:rFonts w:ascii="Times New Roman" w:hAnsi="Times New Roman" w:cs="Times New Roman"/>
          <w:lang w:val="en-CA"/>
        </w:rPr>
      </w:pPr>
      <w:r>
        <w:rPr>
          <w:rFonts w:ascii="Times New Roman" w:hAnsi="Times New Roman" w:cs="Times New Roman"/>
          <w:lang w:val="en-CA"/>
        </w:rPr>
        <w:t>Running head</w:t>
      </w:r>
      <w:r w:rsidRPr="00B37245">
        <w:rPr>
          <w:rFonts w:ascii="Times New Roman" w:hAnsi="Times New Roman" w:cs="Times New Roman"/>
          <w:lang w:val="en-CA"/>
        </w:rPr>
        <w:t xml:space="preserve">: </w:t>
      </w:r>
    </w:p>
    <w:p w14:paraId="3F70267F" w14:textId="77777777" w:rsidR="009E2654" w:rsidRPr="00B37245" w:rsidRDefault="009E2654" w:rsidP="009E2654">
      <w:pPr>
        <w:spacing w:line="480" w:lineRule="auto"/>
        <w:rPr>
          <w:rFonts w:ascii="Times New Roman" w:hAnsi="Times New Roman" w:cs="Times New Roman"/>
          <w:lang w:val="en-CA"/>
        </w:rPr>
      </w:pPr>
      <w:r>
        <w:rPr>
          <w:rFonts w:ascii="Times New Roman" w:hAnsi="Times New Roman" w:cs="Times New Roman"/>
          <w:lang w:val="en-CA"/>
        </w:rPr>
        <w:t>Neonatal early warning scores</w:t>
      </w:r>
    </w:p>
    <w:p w14:paraId="4C819CB8" w14:textId="77777777" w:rsidR="009E2654" w:rsidRPr="00B37245" w:rsidRDefault="009E2654" w:rsidP="009E2654">
      <w:pPr>
        <w:spacing w:line="480" w:lineRule="auto"/>
        <w:rPr>
          <w:rFonts w:ascii="Times New Roman" w:hAnsi="Times New Roman" w:cs="Times New Roman"/>
          <w:lang w:val="en-CA"/>
        </w:rPr>
      </w:pPr>
    </w:p>
    <w:p w14:paraId="23661CBB" w14:textId="77777777" w:rsidR="009E2654" w:rsidRPr="00B37245" w:rsidRDefault="009E2654" w:rsidP="009E2654">
      <w:pPr>
        <w:spacing w:line="480" w:lineRule="auto"/>
        <w:rPr>
          <w:rFonts w:ascii="Times New Roman" w:hAnsi="Times New Roman" w:cs="Times New Roman"/>
          <w:lang w:val="en-US"/>
        </w:rPr>
      </w:pPr>
      <w:r w:rsidRPr="00B37245">
        <w:rPr>
          <w:rFonts w:ascii="Times New Roman" w:hAnsi="Times New Roman" w:cs="Times New Roman"/>
          <w:lang w:val="en-US"/>
        </w:rPr>
        <w:lastRenderedPageBreak/>
        <w:t xml:space="preserve">Financial Disclosure: </w:t>
      </w:r>
    </w:p>
    <w:p w14:paraId="1F68FC44" w14:textId="77777777" w:rsidR="009E2654" w:rsidRPr="00B37245" w:rsidRDefault="009E2654" w:rsidP="009E2654">
      <w:pPr>
        <w:spacing w:line="480" w:lineRule="auto"/>
        <w:rPr>
          <w:rFonts w:ascii="Times New Roman" w:hAnsi="Times New Roman" w:cs="Times New Roman"/>
          <w:lang w:val="en-US"/>
        </w:rPr>
      </w:pPr>
      <w:r w:rsidRPr="00B37245">
        <w:rPr>
          <w:rFonts w:ascii="Times New Roman" w:hAnsi="Times New Roman" w:cs="Times New Roman"/>
          <w:lang w:val="en-US"/>
        </w:rPr>
        <w:t>The authors have no financial relationships relevant to this article to disclose</w:t>
      </w:r>
    </w:p>
    <w:p w14:paraId="19A27760" w14:textId="77777777" w:rsidR="009E2654" w:rsidRPr="00B37245" w:rsidRDefault="009E2654" w:rsidP="009E2654">
      <w:pPr>
        <w:spacing w:line="480" w:lineRule="auto"/>
        <w:rPr>
          <w:rFonts w:ascii="Times New Roman" w:hAnsi="Times New Roman" w:cs="Times New Roman"/>
          <w:lang w:val="en-US"/>
        </w:rPr>
      </w:pPr>
    </w:p>
    <w:p w14:paraId="08CA59F9" w14:textId="77777777" w:rsidR="009E2654" w:rsidRPr="00B37245" w:rsidRDefault="009E2654" w:rsidP="009E2654">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lang w:val="en-CA"/>
        </w:rPr>
      </w:pPr>
      <w:r w:rsidRPr="00B37245">
        <w:rPr>
          <w:rFonts w:ascii="Times New Roman" w:hAnsi="Times New Roman" w:cs="Times New Roman"/>
          <w:lang w:val="en-US"/>
        </w:rPr>
        <w:t>Funding source</w:t>
      </w:r>
    </w:p>
    <w:p w14:paraId="55EA4C7E" w14:textId="77777777" w:rsidR="009E2654" w:rsidRPr="00B37245" w:rsidRDefault="009E2654" w:rsidP="009E2654">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lang w:val="en-CA"/>
        </w:rPr>
      </w:pPr>
      <w:r w:rsidRPr="00B37245">
        <w:rPr>
          <w:rFonts w:ascii="Times New Roman" w:hAnsi="Times New Roman" w:cs="Times New Roman"/>
          <w:lang w:val="en-US"/>
        </w:rPr>
        <w:t>None</w:t>
      </w:r>
    </w:p>
    <w:p w14:paraId="18856FF8" w14:textId="77777777" w:rsidR="009E2654" w:rsidRPr="00B37245" w:rsidRDefault="009E2654" w:rsidP="009E2654">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lang w:val="en-CA"/>
        </w:rPr>
      </w:pPr>
    </w:p>
    <w:p w14:paraId="522529AD" w14:textId="77777777" w:rsidR="009E2654" w:rsidRPr="00B37245" w:rsidRDefault="009E2654" w:rsidP="009E2654">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lang w:val="en-CA"/>
        </w:rPr>
      </w:pPr>
      <w:r w:rsidRPr="00B37245">
        <w:rPr>
          <w:rFonts w:ascii="Times New Roman" w:hAnsi="Times New Roman" w:cs="Times New Roman"/>
          <w:lang w:val="en-US"/>
        </w:rPr>
        <w:t xml:space="preserve">Potential Conflicts of Interest: </w:t>
      </w:r>
    </w:p>
    <w:p w14:paraId="76BCAE9B"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lang w:val="en-US"/>
        </w:rPr>
      </w:pPr>
      <w:r w:rsidRPr="00B37245">
        <w:rPr>
          <w:rFonts w:ascii="Times New Roman" w:hAnsi="Times New Roman" w:cs="Times New Roman"/>
          <w:lang w:val="en-US"/>
        </w:rPr>
        <w:t>The authors have no conflicts of interest relevant to this article to disclose</w:t>
      </w:r>
    </w:p>
    <w:p w14:paraId="3F836B91"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lang w:val="en-US"/>
        </w:rPr>
      </w:pPr>
    </w:p>
    <w:p w14:paraId="2FC26BE0"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Abbreviations:</w:t>
      </w:r>
    </w:p>
    <w:p w14:paraId="50B12DD1"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color w:val="000000" w:themeColor="text1"/>
          <w:lang w:val="en-CA"/>
        </w:rPr>
      </w:pPr>
      <w:r w:rsidRPr="00B37245">
        <w:rPr>
          <w:rFonts w:ascii="Times New Roman" w:hAnsi="Times New Roman" w:cs="Times New Roman"/>
          <w:color w:val="000000" w:themeColor="text1"/>
          <w:lang w:val="en-CA"/>
        </w:rPr>
        <w:t xml:space="preserve">EWS </w:t>
      </w:r>
      <w:r>
        <w:rPr>
          <w:rFonts w:ascii="Times New Roman" w:hAnsi="Times New Roman" w:cs="Times New Roman"/>
          <w:color w:val="000000" w:themeColor="text1"/>
          <w:lang w:val="en-CA"/>
        </w:rPr>
        <w:t>- early warning score</w:t>
      </w:r>
    </w:p>
    <w:p w14:paraId="383782AB"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color w:val="000000" w:themeColor="text1"/>
          <w:lang w:val="en-CA"/>
        </w:rPr>
      </w:pPr>
      <w:r w:rsidRPr="00B37245">
        <w:rPr>
          <w:rFonts w:ascii="Times New Roman" w:hAnsi="Times New Roman" w:cs="Times New Roman"/>
          <w:color w:val="000000" w:themeColor="text1"/>
          <w:lang w:val="en-CA"/>
        </w:rPr>
        <w:t xml:space="preserve">NICU </w:t>
      </w:r>
      <w:r>
        <w:rPr>
          <w:rFonts w:ascii="Times New Roman" w:hAnsi="Times New Roman" w:cs="Times New Roman"/>
          <w:color w:val="000000" w:themeColor="text1"/>
          <w:lang w:val="en-CA"/>
        </w:rPr>
        <w:t>- n</w:t>
      </w:r>
      <w:r w:rsidRPr="00B37245">
        <w:rPr>
          <w:rFonts w:ascii="Times New Roman" w:hAnsi="Times New Roman" w:cs="Times New Roman"/>
          <w:color w:val="000000" w:themeColor="text1"/>
          <w:lang w:val="en-CA"/>
        </w:rPr>
        <w:t>eonatal intensive care unit</w:t>
      </w:r>
    </w:p>
    <w:p w14:paraId="449CA87F"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color w:val="000000" w:themeColor="text1"/>
          <w:lang w:val="en-CA"/>
        </w:rPr>
      </w:pPr>
      <w:r w:rsidRPr="00B37245">
        <w:rPr>
          <w:rFonts w:ascii="Times New Roman" w:hAnsi="Times New Roman" w:cs="Times New Roman"/>
          <w:color w:val="000000" w:themeColor="text1"/>
          <w:lang w:val="en-CA"/>
        </w:rPr>
        <w:t>PEWS</w:t>
      </w:r>
      <w:r>
        <w:rPr>
          <w:rFonts w:ascii="Times New Roman" w:hAnsi="Times New Roman" w:cs="Times New Roman"/>
          <w:color w:val="000000" w:themeColor="text1"/>
          <w:lang w:val="en-CA"/>
        </w:rPr>
        <w:t xml:space="preserve"> - paediatric early warning score</w:t>
      </w:r>
    </w:p>
    <w:p w14:paraId="48F8E9D3"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lang w:val="en-CA"/>
        </w:rPr>
      </w:pPr>
      <w:r w:rsidRPr="00B37245">
        <w:rPr>
          <w:rFonts w:ascii="Times New Roman" w:hAnsi="Times New Roman" w:cs="Times New Roman"/>
          <w:lang w:val="en-CA"/>
        </w:rPr>
        <w:t xml:space="preserve">NEWS </w:t>
      </w:r>
      <w:r>
        <w:rPr>
          <w:rFonts w:ascii="Times New Roman" w:hAnsi="Times New Roman" w:cs="Times New Roman"/>
          <w:lang w:val="en-CA"/>
        </w:rPr>
        <w:t>- neonatal early warning score</w:t>
      </w:r>
    </w:p>
    <w:p w14:paraId="102F2DC1"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color w:val="000000" w:themeColor="text1"/>
          <w:lang w:val="en-CA"/>
        </w:rPr>
      </w:pPr>
      <w:r w:rsidRPr="00B37245">
        <w:rPr>
          <w:rFonts w:ascii="Times New Roman" w:hAnsi="Times New Roman" w:cs="Times New Roman"/>
          <w:color w:val="000000" w:themeColor="text1"/>
          <w:lang w:val="en-CA"/>
        </w:rPr>
        <w:t xml:space="preserve">HR </w:t>
      </w:r>
      <w:r>
        <w:rPr>
          <w:rFonts w:ascii="Times New Roman" w:hAnsi="Times New Roman" w:cs="Times New Roman"/>
          <w:color w:val="000000" w:themeColor="text1"/>
          <w:lang w:val="en-CA"/>
        </w:rPr>
        <w:t xml:space="preserve">- </w:t>
      </w:r>
      <w:r w:rsidRPr="00B37245">
        <w:rPr>
          <w:rFonts w:ascii="Times New Roman" w:hAnsi="Times New Roman" w:cs="Times New Roman"/>
          <w:color w:val="000000" w:themeColor="text1"/>
          <w:lang w:val="en-CA"/>
        </w:rPr>
        <w:t>heart rate</w:t>
      </w:r>
      <w:r>
        <w:rPr>
          <w:rFonts w:ascii="Times New Roman" w:hAnsi="Times New Roman" w:cs="Times New Roman"/>
          <w:color w:val="000000" w:themeColor="text1"/>
          <w:lang w:val="en-CA"/>
        </w:rPr>
        <w:t xml:space="preserve"> </w:t>
      </w:r>
    </w:p>
    <w:p w14:paraId="7CFB0061" w14:textId="77777777" w:rsidR="009E2654" w:rsidRDefault="009E2654" w:rsidP="009E2654">
      <w:pPr>
        <w:widowControl w:val="0"/>
        <w:tabs>
          <w:tab w:val="left" w:pos="220"/>
          <w:tab w:val="left" w:pos="720"/>
        </w:tabs>
        <w:autoSpaceDE w:val="0"/>
        <w:autoSpaceDN w:val="0"/>
        <w:adjustRightInd w:val="0"/>
        <w:spacing w:line="480" w:lineRule="auto"/>
        <w:rPr>
          <w:rFonts w:ascii="Times New Roman" w:hAnsi="Times New Roman" w:cs="Times New Roman"/>
          <w:lang w:val="en-US"/>
        </w:rPr>
      </w:pPr>
      <w:r w:rsidRPr="00B37245">
        <w:rPr>
          <w:rFonts w:ascii="Times New Roman" w:hAnsi="Times New Roman" w:cs="Times New Roman"/>
          <w:color w:val="000000" w:themeColor="text1"/>
          <w:lang w:val="en-CA"/>
        </w:rPr>
        <w:t xml:space="preserve">RR </w:t>
      </w:r>
      <w:r>
        <w:rPr>
          <w:rFonts w:ascii="Times New Roman" w:hAnsi="Times New Roman" w:cs="Times New Roman"/>
          <w:color w:val="000000" w:themeColor="text1"/>
          <w:lang w:val="en-CA"/>
        </w:rPr>
        <w:t xml:space="preserve">- </w:t>
      </w:r>
      <w:r w:rsidRPr="00B37245">
        <w:rPr>
          <w:rFonts w:ascii="Times New Roman" w:hAnsi="Times New Roman" w:cs="Times New Roman"/>
          <w:color w:val="000000" w:themeColor="text1"/>
          <w:lang w:val="en-CA"/>
        </w:rPr>
        <w:t>respiratory rate</w:t>
      </w:r>
    </w:p>
    <w:p w14:paraId="444A7D14" w14:textId="77777777" w:rsidR="009E2654" w:rsidRPr="00B37245" w:rsidRDefault="009E2654" w:rsidP="009E2654">
      <w:pPr>
        <w:spacing w:line="480" w:lineRule="auto"/>
        <w:rPr>
          <w:rFonts w:ascii="Times New Roman" w:hAnsi="Times New Roman" w:cs="Times New Roman"/>
          <w:lang w:val="en-CA"/>
        </w:rPr>
      </w:pPr>
    </w:p>
    <w:p w14:paraId="78AD3B0F" w14:textId="77777777" w:rsidR="009E2654" w:rsidRDefault="009E2654" w:rsidP="009E2654">
      <w:pPr>
        <w:spacing w:line="480" w:lineRule="auto"/>
        <w:rPr>
          <w:rFonts w:ascii="Times New Roman" w:hAnsi="Times New Roman" w:cs="Times New Roman"/>
          <w:lang w:val="en-CA"/>
        </w:rPr>
      </w:pPr>
      <w:r w:rsidRPr="00B37245">
        <w:rPr>
          <w:rFonts w:ascii="Times New Roman" w:hAnsi="Times New Roman" w:cs="Times New Roman"/>
          <w:lang w:val="en-CA"/>
        </w:rPr>
        <w:t xml:space="preserve">Keywords: </w:t>
      </w:r>
      <w:r>
        <w:rPr>
          <w:rFonts w:ascii="Times New Roman" w:hAnsi="Times New Roman" w:cs="Times New Roman"/>
          <w:lang w:val="en-CA"/>
        </w:rPr>
        <w:t>Infant; Neonatal; Paediatric;</w:t>
      </w:r>
      <w:r w:rsidRPr="00B37245">
        <w:rPr>
          <w:rFonts w:ascii="Times New Roman" w:hAnsi="Times New Roman" w:cs="Times New Roman"/>
          <w:lang w:val="en-CA"/>
        </w:rPr>
        <w:t xml:space="preserve"> </w:t>
      </w:r>
      <w:r>
        <w:rPr>
          <w:rFonts w:ascii="Times New Roman" w:hAnsi="Times New Roman" w:cs="Times New Roman"/>
          <w:lang w:val="en-CA"/>
        </w:rPr>
        <w:t>Emergency Care</w:t>
      </w:r>
    </w:p>
    <w:p w14:paraId="28BFA3A4" w14:textId="77777777" w:rsidR="009E2654" w:rsidRPr="00B37245" w:rsidRDefault="009E2654" w:rsidP="009E2654">
      <w:pPr>
        <w:widowControl w:val="0"/>
        <w:autoSpaceDE w:val="0"/>
        <w:autoSpaceDN w:val="0"/>
        <w:adjustRightInd w:val="0"/>
        <w:spacing w:line="480" w:lineRule="auto"/>
        <w:rPr>
          <w:rFonts w:ascii="Times New Roman" w:hAnsi="Times New Roman" w:cs="Times New Roman"/>
          <w:b/>
          <w:color w:val="000000" w:themeColor="text1"/>
          <w:lang w:val="en-CA"/>
        </w:rPr>
      </w:pPr>
    </w:p>
    <w:p w14:paraId="5AF58159" w14:textId="77777777" w:rsidR="009E2654" w:rsidRDefault="009E2654" w:rsidP="009E2654">
      <w:pPr>
        <w:widowControl w:val="0"/>
        <w:autoSpaceDE w:val="0"/>
        <w:autoSpaceDN w:val="0"/>
        <w:adjustRightInd w:val="0"/>
        <w:spacing w:line="480" w:lineRule="auto"/>
        <w:rPr>
          <w:rFonts w:ascii="Times New Roman" w:hAnsi="Times New Roman" w:cs="Times New Roman"/>
          <w:lang w:val="en-US"/>
        </w:rPr>
      </w:pPr>
    </w:p>
    <w:p w14:paraId="17702B12" w14:textId="77777777" w:rsidR="009E2654" w:rsidRDefault="009E2654" w:rsidP="009E2654">
      <w:pPr>
        <w:widowControl w:val="0"/>
        <w:autoSpaceDE w:val="0"/>
        <w:autoSpaceDN w:val="0"/>
        <w:adjustRightInd w:val="0"/>
        <w:spacing w:line="480" w:lineRule="auto"/>
        <w:rPr>
          <w:rFonts w:ascii="Times New Roman" w:hAnsi="Times New Roman" w:cs="Times New Roman"/>
          <w:lang w:val="en-US"/>
        </w:rPr>
      </w:pPr>
    </w:p>
    <w:p w14:paraId="45310F0E" w14:textId="77777777" w:rsidR="009E2654" w:rsidRDefault="009E2654" w:rsidP="009E2654">
      <w:pPr>
        <w:widowControl w:val="0"/>
        <w:autoSpaceDE w:val="0"/>
        <w:autoSpaceDN w:val="0"/>
        <w:adjustRightInd w:val="0"/>
        <w:spacing w:line="480" w:lineRule="auto"/>
        <w:rPr>
          <w:rFonts w:ascii="Times New Roman" w:hAnsi="Times New Roman" w:cs="Times New Roman"/>
          <w:lang w:val="en-US"/>
        </w:rPr>
      </w:pPr>
    </w:p>
    <w:p w14:paraId="061B6ACD" w14:textId="77777777" w:rsidR="009E2654" w:rsidRDefault="009E2654" w:rsidP="009E2654">
      <w:pPr>
        <w:widowControl w:val="0"/>
        <w:autoSpaceDE w:val="0"/>
        <w:autoSpaceDN w:val="0"/>
        <w:adjustRightInd w:val="0"/>
        <w:spacing w:line="480" w:lineRule="auto"/>
        <w:rPr>
          <w:rFonts w:ascii="Times New Roman" w:hAnsi="Times New Roman" w:cs="Times New Roman"/>
          <w:b/>
          <w:color w:val="000000" w:themeColor="text1"/>
          <w:lang w:val="en-CA"/>
        </w:rPr>
      </w:pPr>
    </w:p>
    <w:p w14:paraId="64DCDE5D" w14:textId="77777777" w:rsidR="009E2654" w:rsidRDefault="009E2654" w:rsidP="009E2654">
      <w:pPr>
        <w:widowControl w:val="0"/>
        <w:autoSpaceDE w:val="0"/>
        <w:autoSpaceDN w:val="0"/>
        <w:adjustRightInd w:val="0"/>
        <w:spacing w:line="480" w:lineRule="auto"/>
        <w:rPr>
          <w:rFonts w:ascii="Times New Roman" w:hAnsi="Times New Roman" w:cs="Times New Roman"/>
          <w:b/>
          <w:color w:val="000000" w:themeColor="text1"/>
          <w:lang w:val="en-CA"/>
        </w:rPr>
      </w:pPr>
    </w:p>
    <w:p w14:paraId="084B6FDA" w14:textId="77777777" w:rsidR="009E2654" w:rsidRDefault="009E2654" w:rsidP="009E2654">
      <w:pPr>
        <w:widowControl w:val="0"/>
        <w:autoSpaceDE w:val="0"/>
        <w:autoSpaceDN w:val="0"/>
        <w:adjustRightInd w:val="0"/>
        <w:spacing w:line="480" w:lineRule="auto"/>
        <w:rPr>
          <w:rFonts w:ascii="Times New Roman" w:hAnsi="Times New Roman" w:cs="Times New Roman"/>
          <w:b/>
          <w:color w:val="000000" w:themeColor="text1"/>
          <w:lang w:val="en-CA"/>
        </w:rPr>
      </w:pPr>
    </w:p>
    <w:p w14:paraId="414ADC55" w14:textId="2FCA9715" w:rsidR="0076428A" w:rsidRPr="00F72264" w:rsidRDefault="00E140A0" w:rsidP="00A464DA">
      <w:pPr>
        <w:widowControl w:val="0"/>
        <w:autoSpaceDE w:val="0"/>
        <w:autoSpaceDN w:val="0"/>
        <w:adjustRightInd w:val="0"/>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lastRenderedPageBreak/>
        <w:t>A</w:t>
      </w:r>
      <w:r w:rsidR="0076428A" w:rsidRPr="00F72264">
        <w:rPr>
          <w:rFonts w:ascii="Times New Roman" w:hAnsi="Times New Roman"/>
          <w:b/>
          <w:color w:val="000000" w:themeColor="text1"/>
          <w:lang w:val="en-GB"/>
        </w:rPr>
        <w:t>BSTRACT</w:t>
      </w:r>
    </w:p>
    <w:p w14:paraId="59BB2DB0"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 xml:space="preserve">Tools for clinical assessment and escalation of observation and treatment are insufficiently established in the </w:t>
      </w:r>
      <w:proofErr w:type="spellStart"/>
      <w:r w:rsidRPr="00F72264">
        <w:rPr>
          <w:rFonts w:ascii="Times New Roman" w:hAnsi="Times New Roman"/>
          <w:color w:val="000000" w:themeColor="text1"/>
          <w:lang w:val="en-GB"/>
        </w:rPr>
        <w:t>newborn</w:t>
      </w:r>
      <w:proofErr w:type="spellEnd"/>
      <w:r w:rsidRPr="00F72264">
        <w:rPr>
          <w:rFonts w:ascii="Times New Roman" w:hAnsi="Times New Roman"/>
          <w:color w:val="000000" w:themeColor="text1"/>
          <w:lang w:val="en-GB"/>
        </w:rPr>
        <w:t xml:space="preserve"> population. We aimed to provide an overview over early warning- and track and trigger systems for </w:t>
      </w:r>
      <w:proofErr w:type="spellStart"/>
      <w:r w:rsidRPr="00F72264">
        <w:rPr>
          <w:rFonts w:ascii="Times New Roman" w:hAnsi="Times New Roman"/>
          <w:color w:val="000000" w:themeColor="text1"/>
          <w:lang w:val="en-GB"/>
        </w:rPr>
        <w:t>newborn</w:t>
      </w:r>
      <w:proofErr w:type="spellEnd"/>
      <w:r w:rsidRPr="00F72264">
        <w:rPr>
          <w:rFonts w:ascii="Times New Roman" w:hAnsi="Times New Roman"/>
          <w:color w:val="000000" w:themeColor="text1"/>
          <w:lang w:val="en-GB"/>
        </w:rPr>
        <w:t xml:space="preserve"> infants and performed a non-systematic review based on a search in Medline and </w:t>
      </w:r>
      <w:proofErr w:type="spellStart"/>
      <w:r w:rsidRPr="00F72264">
        <w:rPr>
          <w:rFonts w:ascii="Times New Roman" w:hAnsi="Times New Roman"/>
          <w:color w:val="000000" w:themeColor="text1"/>
          <w:lang w:val="en-GB"/>
        </w:rPr>
        <w:t>Cinahl</w:t>
      </w:r>
      <w:proofErr w:type="spellEnd"/>
      <w:r w:rsidRPr="00F72264">
        <w:rPr>
          <w:rFonts w:ascii="Times New Roman" w:hAnsi="Times New Roman"/>
          <w:color w:val="000000" w:themeColor="text1"/>
          <w:lang w:val="en-GB"/>
        </w:rPr>
        <w:t xml:space="preserve"> until November 2015. Search terms included ‘infant, </w:t>
      </w:r>
      <w:proofErr w:type="spellStart"/>
      <w:r w:rsidRPr="00F72264">
        <w:rPr>
          <w:rFonts w:ascii="Times New Roman" w:hAnsi="Times New Roman"/>
          <w:color w:val="000000" w:themeColor="text1"/>
          <w:lang w:val="en-GB"/>
        </w:rPr>
        <w:t>newborn</w:t>
      </w:r>
      <w:proofErr w:type="spellEnd"/>
      <w:r w:rsidRPr="00F72264">
        <w:rPr>
          <w:rFonts w:ascii="Times New Roman" w:hAnsi="Times New Roman"/>
          <w:color w:val="000000" w:themeColor="text1"/>
          <w:lang w:val="en-GB"/>
        </w:rPr>
        <w:t xml:space="preserve">’, ‘early warning score’, and ‘track and trigger’. Experts in the field were contacted for identification of unpublished systems. Outcome measures included reference values for physiological parameters including respiratory rate and heart rate, and ways of quantifying the extent of deviations from the reference. Only four neonatal early warning scores were published in full detail, and one system for infants with cardiac disease was considered as having a more general applicability. Temperature, respiratory rate, heart rate, SpO2, capillary refill time and level of consciousness were parameters commonly included, but the definition </w:t>
      </w:r>
      <w:proofErr w:type="gramStart"/>
      <w:r w:rsidRPr="00F72264">
        <w:rPr>
          <w:rFonts w:ascii="Times New Roman" w:hAnsi="Times New Roman"/>
          <w:color w:val="000000" w:themeColor="text1"/>
          <w:lang w:val="en-GB"/>
        </w:rPr>
        <w:t>and</w:t>
      </w:r>
      <w:proofErr w:type="gramEnd"/>
      <w:r w:rsidRPr="00F72264">
        <w:rPr>
          <w:rFonts w:ascii="Times New Roman" w:hAnsi="Times New Roman"/>
          <w:color w:val="000000" w:themeColor="text1"/>
          <w:lang w:val="en-GB"/>
        </w:rPr>
        <w:t xml:space="preserve"> quantification of ‘abnormal’ varied slightly. The available scoring systems were designed for term and near-term infants in postpartum wards, not neonatal intensive care units. In conclusion, there is a limited availability of neonatal early warning scores. Scoring systems for high-risk neonates in neonatal intensive care units and preterm infants were not identified.</w:t>
      </w:r>
    </w:p>
    <w:p w14:paraId="4A349ABD"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5F2112CF"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12DB7A5A"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08F1786F"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32A5F478"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23A077A3"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5E1A6C19"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36B1EAA7" w14:textId="77777777" w:rsidR="00632ED3" w:rsidRPr="00F72264" w:rsidRDefault="00632ED3" w:rsidP="00A464DA">
      <w:pPr>
        <w:widowControl w:val="0"/>
        <w:autoSpaceDE w:val="0"/>
        <w:autoSpaceDN w:val="0"/>
        <w:adjustRightInd w:val="0"/>
        <w:spacing w:line="480" w:lineRule="auto"/>
        <w:rPr>
          <w:rFonts w:ascii="Times New Roman" w:hAnsi="Times New Roman"/>
          <w:color w:val="000000" w:themeColor="text1"/>
          <w:lang w:val="en-GB"/>
        </w:rPr>
      </w:pPr>
    </w:p>
    <w:p w14:paraId="064B5D36" w14:textId="77777777" w:rsidR="00632ED3" w:rsidRPr="00F72264" w:rsidRDefault="00632ED3" w:rsidP="00A464DA">
      <w:pPr>
        <w:widowControl w:val="0"/>
        <w:autoSpaceDE w:val="0"/>
        <w:autoSpaceDN w:val="0"/>
        <w:adjustRightInd w:val="0"/>
        <w:spacing w:line="480" w:lineRule="auto"/>
        <w:rPr>
          <w:rFonts w:ascii="Times New Roman" w:hAnsi="Times New Roman"/>
          <w:b/>
          <w:color w:val="000000" w:themeColor="text1"/>
          <w:lang w:val="en-GB"/>
        </w:rPr>
      </w:pPr>
    </w:p>
    <w:p w14:paraId="20316576" w14:textId="7CD4AF05" w:rsidR="00A218A2" w:rsidRPr="00F72264" w:rsidRDefault="004346B2" w:rsidP="00A464DA">
      <w:pPr>
        <w:widowControl w:val="0"/>
        <w:autoSpaceDE w:val="0"/>
        <w:autoSpaceDN w:val="0"/>
        <w:adjustRightInd w:val="0"/>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lastRenderedPageBreak/>
        <w:t>INTRODUCTION</w:t>
      </w:r>
    </w:p>
    <w:p w14:paraId="220E1A50" w14:textId="5CF5E6D4" w:rsidR="009B2DC4" w:rsidRPr="00F72264" w:rsidRDefault="00A218A2"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E</w:t>
      </w:r>
      <w:r w:rsidR="00242BD1" w:rsidRPr="00F72264">
        <w:rPr>
          <w:rFonts w:ascii="Times New Roman" w:hAnsi="Times New Roman"/>
          <w:color w:val="000000" w:themeColor="text1"/>
          <w:lang w:val="en-GB"/>
        </w:rPr>
        <w:t>arly w</w:t>
      </w:r>
      <w:r w:rsidR="00C404BF" w:rsidRPr="00F72264">
        <w:rPr>
          <w:rFonts w:ascii="Times New Roman" w:hAnsi="Times New Roman"/>
          <w:color w:val="000000" w:themeColor="text1"/>
          <w:lang w:val="en-GB"/>
        </w:rPr>
        <w:t xml:space="preserve">arning scores </w:t>
      </w:r>
      <w:r w:rsidR="002049A8" w:rsidRPr="00F72264">
        <w:rPr>
          <w:rFonts w:ascii="Times New Roman" w:hAnsi="Times New Roman"/>
          <w:color w:val="000000" w:themeColor="text1"/>
          <w:lang w:val="en-GB"/>
        </w:rPr>
        <w:t xml:space="preserve">(EWS) </w:t>
      </w:r>
      <w:r w:rsidR="00C404BF" w:rsidRPr="00F72264">
        <w:rPr>
          <w:rFonts w:ascii="Times New Roman" w:hAnsi="Times New Roman"/>
          <w:color w:val="000000" w:themeColor="text1"/>
          <w:lang w:val="en-GB"/>
        </w:rPr>
        <w:t>and track and</w:t>
      </w:r>
      <w:r w:rsidR="00242BD1" w:rsidRPr="00F72264">
        <w:rPr>
          <w:rFonts w:ascii="Times New Roman" w:hAnsi="Times New Roman"/>
          <w:color w:val="000000" w:themeColor="text1"/>
          <w:lang w:val="en-GB"/>
        </w:rPr>
        <w:t xml:space="preserve"> trigger char</w:t>
      </w:r>
      <w:r w:rsidRPr="00F72264">
        <w:rPr>
          <w:rFonts w:ascii="Times New Roman" w:hAnsi="Times New Roman"/>
          <w:color w:val="000000" w:themeColor="text1"/>
          <w:lang w:val="en-GB"/>
        </w:rPr>
        <w:t>ts are widely used</w:t>
      </w:r>
      <w:r w:rsidR="00C404BF" w:rsidRPr="00F72264">
        <w:rPr>
          <w:rFonts w:ascii="Times New Roman" w:hAnsi="Times New Roman"/>
          <w:color w:val="000000" w:themeColor="text1"/>
          <w:lang w:val="en-GB"/>
        </w:rPr>
        <w:t xml:space="preserve"> in adult</w:t>
      </w:r>
      <w:r w:rsidR="000344DD"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PEVuZE5vdGU+PENpdGU+PEF1dGhvcj5MdWRpa2h1aXplPC9BdXRob3I+PFllYXI+MjAxNDwvWWVh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PEVuZE5vdGU+PENpdGU+PEF1dGhvcj5MdWRpa2h1aXplPC9BdXRob3I+PFllYXI+MjAxNDwvWWVh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(Ludikhuize et al., 2014)</w:t>
      </w:r>
      <w:r w:rsidR="00270233" w:rsidRPr="00F72264">
        <w:rPr>
          <w:rFonts w:ascii="Times New Roman" w:hAnsi="Times New Roman"/>
          <w:color w:val="000000" w:themeColor="text1"/>
          <w:lang w:val="en-GB"/>
        </w:rPr>
        <w:fldChar w:fldCharType="end"/>
      </w:r>
      <w:r w:rsidR="00B86773" w:rsidRPr="00F72264">
        <w:rPr>
          <w:rFonts w:ascii="Times New Roman" w:hAnsi="Times New Roman"/>
          <w:color w:val="000000" w:themeColor="text1"/>
          <w:lang w:val="en-GB"/>
        </w:rPr>
        <w:t xml:space="preserve"> </w:t>
      </w:r>
      <w:r w:rsidR="00C404BF" w:rsidRPr="00F72264">
        <w:rPr>
          <w:rFonts w:ascii="Times New Roman" w:hAnsi="Times New Roman"/>
          <w:color w:val="000000" w:themeColor="text1"/>
          <w:lang w:val="en-GB"/>
        </w:rPr>
        <w:t xml:space="preserve">and </w:t>
      </w:r>
      <w:r w:rsidR="000F7ED9" w:rsidRPr="00F72264">
        <w:rPr>
          <w:rFonts w:ascii="Times New Roman" w:hAnsi="Times New Roman"/>
          <w:color w:val="000000" w:themeColor="text1"/>
          <w:lang w:val="en-GB"/>
        </w:rPr>
        <w:t>paediatric</w:t>
      </w:r>
      <w:r w:rsidR="00A464DA" w:rsidRPr="00F72264">
        <w:rPr>
          <w:rFonts w:ascii="Times New Roman" w:hAnsi="Times New Roman"/>
          <w:color w:val="000000" w:themeColor="text1"/>
          <w:lang w:val="en-GB"/>
        </w:rPr>
        <w:t xml:space="preserve"> </w:t>
      </w:r>
      <w:r w:rsidR="00270233" w:rsidRPr="00F72264">
        <w:rPr>
          <w:rFonts w:ascii="Times New Roman" w:hAnsi="Times New Roman" w:cs="Times New Roman"/>
          <w:color w:val="000000" w:themeColor="text1"/>
          <w:lang w:val="en-GB"/>
        </w:rPr>
        <w:fldChar w:fldCharType="begin">
          <w:fldData xml:space="preserve">PEVuZE5vdGU+PENpdGU+PEF1dGhvcj5Ba3JlPC9BdXRob3I+PFllYXI+MjAxMDwvWWVhcj48UmVj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ZTc2My05PC9wYWdlcz48dm9sdW1lPjEyNTwvdm9sdW1lPjxudW1iZXI+NDwvbnVtYmVyPjxrZXl3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</w:fldData>
        </w:fldChar>
      </w:r>
      <w:r w:rsidR="00C808A3" w:rsidRPr="00F72264">
        <w:rPr>
          <w:rFonts w:ascii="Times New Roman" w:hAnsi="Times New Roman" w:cs="Times New Roman"/>
          <w:color w:val="000000" w:themeColor="text1"/>
          <w:lang w:val="en-GB"/>
        </w:rPr>
        <w:instrText xml:space="preserve"> ADDIN EN.CITE </w:instrText>
      </w:r>
      <w:r w:rsidR="00C808A3" w:rsidRPr="00F72264">
        <w:rPr>
          <w:rFonts w:ascii="Times New Roman" w:hAnsi="Times New Roman" w:cs="Times New Roman"/>
          <w:color w:val="000000" w:themeColor="text1"/>
          <w:lang w:val="en-GB"/>
        </w:rPr>
        <w:fldChar w:fldCharType="begin">
          <w:fldData xml:space="preserve">PEVuZE5vdGU+PENpdGU+PEF1dGhvcj5Ba3JlPC9BdXRob3I+PFllYXI+MjAxMDwvWWVhcj48UmVj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ZTc2My05PC9wYWdlcz48dm9sdW1lPjEyNTwvdm9sdW1lPjxudW1iZXI+NDwvbnVtYmVyPjxrZXl3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</w:fldData>
        </w:fldChar>
      </w:r>
      <w:r w:rsidR="00C808A3" w:rsidRPr="00F72264">
        <w:rPr>
          <w:rFonts w:ascii="Times New Roman" w:hAnsi="Times New Roman" w:cs="Times New Roman"/>
          <w:color w:val="000000" w:themeColor="text1"/>
          <w:lang w:val="en-GB"/>
        </w:rPr>
        <w:instrText xml:space="preserve"> ADDIN EN.CITE.DATA </w:instrText>
      </w:r>
      <w:r w:rsidR="00C808A3" w:rsidRPr="00F72264">
        <w:rPr>
          <w:rFonts w:ascii="Times New Roman" w:hAnsi="Times New Roman" w:cs="Times New Roman"/>
          <w:color w:val="000000" w:themeColor="text1"/>
          <w:lang w:val="en-GB"/>
        </w:rPr>
      </w:r>
      <w:r w:rsidR="00C808A3" w:rsidRPr="00F72264">
        <w:rPr>
          <w:rFonts w:ascii="Times New Roman" w:hAnsi="Times New Roman" w:cs="Times New Roman"/>
          <w:color w:val="000000" w:themeColor="text1"/>
          <w:lang w:val="en-GB"/>
        </w:rPr>
        <w:fldChar w:fldCharType="end"/>
      </w:r>
      <w:r w:rsidR="00270233" w:rsidRPr="00F72264">
        <w:rPr>
          <w:rFonts w:ascii="Times New Roman" w:hAnsi="Times New Roman" w:cs="Times New Roman"/>
          <w:color w:val="000000" w:themeColor="text1"/>
          <w:lang w:val="en-GB"/>
        </w:rPr>
      </w:r>
      <w:r w:rsidR="00270233" w:rsidRPr="00F72264">
        <w:rPr>
          <w:rFonts w:ascii="Times New Roman" w:hAnsi="Times New Roman" w:cs="Times New Roman"/>
          <w:color w:val="000000" w:themeColor="text1"/>
          <w:lang w:val="en-GB"/>
        </w:rPr>
        <w:fldChar w:fldCharType="separate"/>
      </w:r>
      <w:r w:rsidR="009F3829" w:rsidRPr="00F72264">
        <w:rPr>
          <w:rFonts w:ascii="Times New Roman" w:hAnsi="Times New Roman" w:cs="Times New Roman"/>
          <w:noProof/>
          <w:color w:val="000000" w:themeColor="text1"/>
          <w:lang w:val="en-GB"/>
        </w:rPr>
        <w:t>(Akre et al., 2010; Solevå</w:t>
      </w:r>
      <w:r w:rsidR="00C808A3" w:rsidRPr="00F72264">
        <w:rPr>
          <w:rFonts w:ascii="Times New Roman" w:hAnsi="Times New Roman" w:cs="Times New Roman"/>
          <w:noProof/>
          <w:color w:val="000000" w:themeColor="text1"/>
          <w:lang w:val="en-GB"/>
        </w:rPr>
        <w:t>g et al., 2013)</w:t>
      </w:r>
      <w:r w:rsidR="00270233" w:rsidRPr="00F72264">
        <w:rPr>
          <w:rFonts w:ascii="Times New Roman" w:hAnsi="Times New Roman" w:cs="Times New Roman"/>
          <w:color w:val="000000" w:themeColor="text1"/>
          <w:lang w:val="en-GB"/>
        </w:rPr>
        <w:fldChar w:fldCharType="end"/>
      </w:r>
      <w:r w:rsidR="00C404BF" w:rsidRPr="00F72264">
        <w:rPr>
          <w:rFonts w:ascii="Times New Roman" w:hAnsi="Times New Roman"/>
          <w:color w:val="000000" w:themeColor="text1"/>
          <w:lang w:val="en-GB"/>
        </w:rPr>
        <w:t xml:space="preserve"> </w:t>
      </w:r>
      <w:r w:rsidR="003F0E73" w:rsidRPr="00F72264">
        <w:rPr>
          <w:rFonts w:ascii="Times New Roman" w:hAnsi="Times New Roman"/>
          <w:color w:val="000000" w:themeColor="text1"/>
          <w:lang w:val="en-GB"/>
        </w:rPr>
        <w:t xml:space="preserve">hospitalised patients to achieve </w:t>
      </w:r>
      <w:r w:rsidR="00783C08" w:rsidRPr="00F72264">
        <w:rPr>
          <w:rFonts w:ascii="Times New Roman" w:hAnsi="Times New Roman"/>
          <w:color w:val="000000" w:themeColor="text1"/>
          <w:lang w:val="en-GB"/>
        </w:rPr>
        <w:t xml:space="preserve">improved </w:t>
      </w:r>
      <w:r w:rsidR="000B51D0" w:rsidRPr="00F72264">
        <w:rPr>
          <w:rFonts w:ascii="Times New Roman" w:hAnsi="Times New Roman"/>
          <w:color w:val="000000" w:themeColor="text1"/>
          <w:lang w:val="en-GB"/>
        </w:rPr>
        <w:t>patient safety</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B715B1" w:rsidRPr="00F72264">
        <w:rPr>
          <w:rFonts w:ascii="Times New Roman" w:hAnsi="Times New Roman" w:cs="Times New Roman"/>
          <w:color w:val="000000" w:themeColor="text1"/>
          <w:lang w:val="en-GB"/>
        </w:rPr>
        <w:instrText xml:space="preserve"> ADDIN EN.CITE &lt;EndNote&gt;&lt;Cite&gt;&lt;Author&gt;party&lt;/Author&gt;&lt;Year&gt;2012&lt;/Year&gt;&lt;RecNum&gt;773&lt;/RecNum&gt;&lt;DisplayText&gt;(party, 2012)&lt;/DisplayText&gt;&lt;record&gt;&lt;rec-number&gt;773&lt;/rec-number&gt;&lt;foreign-keys&gt;&lt;key app="EN" db-id="9ewr2fs9oedw29evzekx52pvs259d0zwf50a" timestamp="1432062380"&gt;773&lt;/key&gt;&lt;/foreign-keys&gt;&lt;ref-type name="Report"&gt;27&lt;/ref-type&gt;&lt;contributors&gt;&lt;authors&gt;&lt;author&gt;Royal college of physicians working party&lt;/author&gt;&lt;/authors&gt;&lt;tertiary-authors&gt;&lt;author&gt;Royal College of Physiscians&lt;/author&gt;&lt;/tertiary-authors&gt;&lt;/contributors&gt;&lt;titles&gt;&lt;title&gt;National Early Warning&amp;#xD;Score (NEWS)&amp;#xD;Standardising the assessment of&amp;#xD;acute-illness severity in the NHS&lt;/title&gt;&lt;/titles&gt;&lt;pages&gt;47&lt;/pages&gt;&lt;dates&gt;&lt;year&gt;2012&lt;/year&gt;&lt;pub-dates&gt;&lt;date&gt;July 2012&lt;/date&gt;&lt;/pub-dates&gt;&lt;/dates&gt;&lt;pub-location&gt;London&lt;/pub-location&gt;&lt;publisher&gt;Royal College of Physiscians&lt;/publisher&gt;&lt;urls&gt;&lt;/urls&gt;&lt;/record&gt;&lt;/Cite&gt;&lt;/EndNote&gt;</w:instrText>
      </w:r>
      <w:r w:rsidR="00270233"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r w:rsidR="009F3829" w:rsidRPr="00F72264">
        <w:rPr>
          <w:rFonts w:ascii="Times New Roman" w:hAnsi="Times New Roman" w:cs="Times New Roman"/>
          <w:color w:val="000000" w:themeColor="text1"/>
          <w:lang w:val="en-GB"/>
        </w:rPr>
        <w:t xml:space="preserve">Royal college of physicians working </w:t>
      </w:r>
      <w:r w:rsidR="00B715B1" w:rsidRPr="00F72264">
        <w:rPr>
          <w:rFonts w:ascii="Times New Roman" w:hAnsi="Times New Roman"/>
          <w:color w:val="000000" w:themeColor="text1"/>
          <w:lang w:val="en-GB"/>
        </w:rPr>
        <w:t>party, 2012)</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C01329" w:rsidRPr="00F72264">
        <w:rPr>
          <w:rFonts w:ascii="Times New Roman" w:hAnsi="Times New Roman"/>
          <w:color w:val="000000" w:themeColor="text1"/>
          <w:lang w:val="en-GB"/>
        </w:rPr>
        <w:t xml:space="preserve"> </w:t>
      </w:r>
      <w:r w:rsidR="00CA0232" w:rsidRPr="00F72264">
        <w:rPr>
          <w:rFonts w:ascii="Times New Roman" w:hAnsi="Times New Roman"/>
          <w:color w:val="000000" w:themeColor="text1"/>
          <w:lang w:val="en-GB"/>
        </w:rPr>
        <w:t xml:space="preserve">In theory, such tools can improve the quality of </w:t>
      </w:r>
      <w:r w:rsidR="00783C08" w:rsidRPr="00F72264">
        <w:rPr>
          <w:rFonts w:ascii="Times New Roman" w:hAnsi="Times New Roman"/>
          <w:color w:val="000000" w:themeColor="text1"/>
          <w:lang w:val="en-GB"/>
        </w:rPr>
        <w:t>observation</w:t>
      </w:r>
      <w:r w:rsidR="00CA0232" w:rsidRPr="00F72264">
        <w:rPr>
          <w:rFonts w:ascii="Times New Roman" w:hAnsi="Times New Roman"/>
          <w:color w:val="000000" w:themeColor="text1"/>
          <w:lang w:val="en-GB"/>
        </w:rPr>
        <w:t>s</w:t>
      </w:r>
      <w:r w:rsidR="00783C08" w:rsidRPr="00F72264">
        <w:rPr>
          <w:rFonts w:ascii="Times New Roman" w:hAnsi="Times New Roman"/>
          <w:color w:val="000000" w:themeColor="text1"/>
          <w:lang w:val="en-GB"/>
        </w:rPr>
        <w:t>, monitoring and</w:t>
      </w:r>
      <w:r w:rsidR="00C01329" w:rsidRPr="00F72264">
        <w:rPr>
          <w:rFonts w:ascii="Times New Roman" w:hAnsi="Times New Roman"/>
          <w:color w:val="000000" w:themeColor="text1"/>
          <w:lang w:val="en-GB"/>
        </w:rPr>
        <w:t xml:space="preserve"> documentation</w:t>
      </w:r>
      <w:r w:rsidR="00CA0232" w:rsidRPr="00F72264">
        <w:rPr>
          <w:rFonts w:ascii="Times New Roman" w:hAnsi="Times New Roman"/>
          <w:color w:val="000000" w:themeColor="text1"/>
          <w:lang w:val="en-GB"/>
        </w:rPr>
        <w:t xml:space="preserve">, </w:t>
      </w:r>
      <w:r w:rsidR="005A2C6B" w:rsidRPr="00F72264">
        <w:rPr>
          <w:rFonts w:ascii="Times New Roman" w:hAnsi="Times New Roman"/>
          <w:color w:val="000000" w:themeColor="text1"/>
          <w:lang w:val="en-GB"/>
        </w:rPr>
        <w:t>independent of practitioner experience or clinical workload</w:t>
      </w:r>
      <w:r w:rsidR="00CA0232" w:rsidRPr="00F72264">
        <w:rPr>
          <w:rFonts w:ascii="Times New Roman" w:hAnsi="Times New Roman"/>
          <w:color w:val="000000" w:themeColor="text1"/>
          <w:lang w:val="en-GB"/>
        </w:rPr>
        <w:t>.</w:t>
      </w:r>
      <w:r w:rsidR="00783C08" w:rsidRPr="00F72264">
        <w:rPr>
          <w:rFonts w:ascii="Times New Roman" w:hAnsi="Times New Roman"/>
          <w:color w:val="000000" w:themeColor="text1"/>
          <w:lang w:val="en-GB"/>
        </w:rPr>
        <w:t xml:space="preserve"> </w:t>
      </w:r>
      <w:r w:rsidR="00153458" w:rsidRPr="00F72264">
        <w:rPr>
          <w:rFonts w:ascii="Times New Roman" w:hAnsi="Times New Roman"/>
          <w:color w:val="000000" w:themeColor="text1"/>
          <w:lang w:val="en-GB"/>
        </w:rPr>
        <w:t>Less disputable, use of a scoring system will improve</w:t>
      </w:r>
      <w:r w:rsidR="00F6319E" w:rsidRPr="00F72264">
        <w:rPr>
          <w:rFonts w:ascii="Times New Roman" w:hAnsi="Times New Roman"/>
          <w:color w:val="000000" w:themeColor="text1"/>
          <w:lang w:val="en-GB"/>
        </w:rPr>
        <w:t xml:space="preserve"> </w:t>
      </w:r>
      <w:r w:rsidR="00153458" w:rsidRPr="00F72264">
        <w:rPr>
          <w:rFonts w:ascii="Times New Roman" w:hAnsi="Times New Roman"/>
          <w:color w:val="000000" w:themeColor="text1"/>
          <w:lang w:val="en-GB"/>
        </w:rPr>
        <w:t>recognition of</w:t>
      </w:r>
      <w:r w:rsidR="00F6319E" w:rsidRPr="00F72264">
        <w:rPr>
          <w:rFonts w:ascii="Times New Roman" w:hAnsi="Times New Roman"/>
          <w:color w:val="000000" w:themeColor="text1"/>
          <w:lang w:val="en-GB"/>
        </w:rPr>
        <w:t xml:space="preserve"> deviations f</w:t>
      </w:r>
      <w:r w:rsidR="00153458" w:rsidRPr="00F72264">
        <w:rPr>
          <w:rFonts w:ascii="Times New Roman" w:hAnsi="Times New Roman"/>
          <w:color w:val="000000" w:themeColor="text1"/>
          <w:lang w:val="en-GB"/>
        </w:rPr>
        <w:t>rom normal physiology</w:t>
      </w:r>
      <w:r w:rsidR="00F6319E" w:rsidRPr="00F72264">
        <w:rPr>
          <w:rFonts w:ascii="Times New Roman" w:hAnsi="Times New Roman"/>
          <w:color w:val="000000" w:themeColor="text1"/>
          <w:lang w:val="en-GB"/>
        </w:rPr>
        <w:t xml:space="preserve"> and </w:t>
      </w:r>
      <w:r w:rsidR="00153458" w:rsidRPr="00F72264">
        <w:rPr>
          <w:rFonts w:ascii="Times New Roman" w:hAnsi="Times New Roman"/>
          <w:color w:val="000000" w:themeColor="text1"/>
          <w:lang w:val="en-GB"/>
        </w:rPr>
        <w:t xml:space="preserve">the </w:t>
      </w:r>
      <w:r w:rsidR="00F6319E" w:rsidRPr="00F72264">
        <w:rPr>
          <w:rFonts w:ascii="Times New Roman" w:hAnsi="Times New Roman"/>
          <w:color w:val="000000" w:themeColor="text1"/>
          <w:lang w:val="en-GB"/>
        </w:rPr>
        <w:t xml:space="preserve">measuring and recording </w:t>
      </w:r>
      <w:r w:rsidR="00153458" w:rsidRPr="00F72264">
        <w:rPr>
          <w:rFonts w:ascii="Times New Roman" w:hAnsi="Times New Roman"/>
          <w:color w:val="000000" w:themeColor="text1"/>
          <w:lang w:val="en-GB"/>
        </w:rPr>
        <w:t xml:space="preserve">of </w:t>
      </w:r>
      <w:r w:rsidR="00F6319E" w:rsidRPr="00F72264">
        <w:rPr>
          <w:rFonts w:ascii="Times New Roman" w:hAnsi="Times New Roman"/>
          <w:color w:val="000000" w:themeColor="text1"/>
          <w:lang w:val="en-GB"/>
        </w:rPr>
        <w:t xml:space="preserve">patient data in a systematic and standardized way. </w:t>
      </w:r>
      <w:r w:rsidR="00783C08" w:rsidRPr="00F72264">
        <w:rPr>
          <w:rFonts w:ascii="Times New Roman" w:hAnsi="Times New Roman"/>
          <w:color w:val="000000" w:themeColor="text1"/>
          <w:lang w:val="en-GB"/>
        </w:rPr>
        <w:t>EWS may also improve the com</w:t>
      </w:r>
      <w:r w:rsidR="00C01329" w:rsidRPr="00F72264">
        <w:rPr>
          <w:rFonts w:ascii="Times New Roman" w:hAnsi="Times New Roman"/>
          <w:color w:val="000000" w:themeColor="text1"/>
          <w:lang w:val="en-GB"/>
        </w:rPr>
        <w:t>munication wi</w:t>
      </w:r>
      <w:r w:rsidR="009B2DC4" w:rsidRPr="00F72264">
        <w:rPr>
          <w:rFonts w:ascii="Times New Roman" w:hAnsi="Times New Roman"/>
          <w:color w:val="000000" w:themeColor="text1"/>
          <w:lang w:val="en-GB"/>
        </w:rPr>
        <w:t>thin the multidisciplinary team,</w:t>
      </w:r>
      <w:r w:rsidR="00C01329" w:rsidRPr="00F72264">
        <w:rPr>
          <w:rFonts w:ascii="Times New Roman" w:hAnsi="Times New Roman"/>
          <w:color w:val="000000" w:themeColor="text1"/>
          <w:lang w:val="en-GB"/>
        </w:rPr>
        <w:t xml:space="preserve"> </w:t>
      </w:r>
      <w:r w:rsidR="00153458" w:rsidRPr="00F72264">
        <w:rPr>
          <w:rFonts w:ascii="Times New Roman" w:hAnsi="Times New Roman"/>
          <w:color w:val="000000" w:themeColor="text1"/>
          <w:lang w:val="en-GB"/>
        </w:rPr>
        <w:t xml:space="preserve">and </w:t>
      </w:r>
      <w:r w:rsidR="00C01329" w:rsidRPr="00F72264">
        <w:rPr>
          <w:rFonts w:ascii="Times New Roman" w:hAnsi="Times New Roman"/>
          <w:color w:val="000000" w:themeColor="text1"/>
          <w:lang w:val="en-GB"/>
        </w:rPr>
        <w:t>allow for time</w:t>
      </w:r>
      <w:r w:rsidR="009B2DC4" w:rsidRPr="00F72264">
        <w:rPr>
          <w:rFonts w:ascii="Times New Roman" w:hAnsi="Times New Roman"/>
          <w:color w:val="000000" w:themeColor="text1"/>
          <w:lang w:val="en-GB"/>
        </w:rPr>
        <w:t>ly stabilisation and treatment including</w:t>
      </w:r>
      <w:r w:rsidR="00C01329" w:rsidRPr="00F72264">
        <w:rPr>
          <w:rFonts w:ascii="Times New Roman" w:hAnsi="Times New Roman"/>
          <w:color w:val="000000" w:themeColor="text1"/>
          <w:lang w:val="en-GB"/>
        </w:rPr>
        <w:t xml:space="preserve"> </w:t>
      </w:r>
      <w:r w:rsidR="00591962" w:rsidRPr="00F72264">
        <w:rPr>
          <w:rFonts w:ascii="Times New Roman" w:hAnsi="Times New Roman"/>
          <w:color w:val="000000" w:themeColor="text1"/>
          <w:lang w:val="en-GB"/>
        </w:rPr>
        <w:t>transfer</w:t>
      </w:r>
      <w:r w:rsidR="00C01329" w:rsidRPr="00F72264">
        <w:rPr>
          <w:rFonts w:ascii="Times New Roman" w:hAnsi="Times New Roman"/>
          <w:color w:val="000000" w:themeColor="text1"/>
          <w:lang w:val="en-GB"/>
        </w:rPr>
        <w:t xml:space="preserve"> to a higher level of care</w:t>
      </w:r>
      <w:r w:rsidR="009635BB" w:rsidRPr="00F72264">
        <w:rPr>
          <w:rFonts w:ascii="Times New Roman" w:hAnsi="Times New Roman"/>
          <w:color w:val="000000" w:themeColor="text1"/>
          <w:lang w:val="en-GB"/>
        </w:rPr>
        <w:t>.</w:t>
      </w:r>
      <w:r w:rsidR="00C01329" w:rsidRPr="00F72264">
        <w:rPr>
          <w:rFonts w:ascii="Times New Roman" w:hAnsi="Times New Roman"/>
          <w:color w:val="000000" w:themeColor="text1"/>
          <w:lang w:val="en-GB"/>
        </w:rPr>
        <w:t xml:space="preserve"> </w:t>
      </w:r>
    </w:p>
    <w:p w14:paraId="12143C9E" w14:textId="502F7D18" w:rsidR="00242BD1" w:rsidRPr="00F72264" w:rsidRDefault="009635BB" w:rsidP="00A464DA">
      <w:pPr>
        <w:widowControl w:val="0"/>
        <w:autoSpaceDE w:val="0"/>
        <w:autoSpaceDN w:val="0"/>
        <w:adjustRightInd w:val="0"/>
        <w:spacing w:line="480" w:lineRule="auto"/>
        <w:ind w:firstLine="708"/>
        <w:rPr>
          <w:rFonts w:ascii="Times New Roman" w:hAnsi="Times New Roman"/>
          <w:b/>
          <w:color w:val="000000" w:themeColor="text1"/>
          <w:lang w:val="en-GB"/>
        </w:rPr>
      </w:pPr>
      <w:r w:rsidRPr="00F72264">
        <w:rPr>
          <w:rFonts w:ascii="Times New Roman" w:hAnsi="Times New Roman"/>
          <w:color w:val="000000" w:themeColor="text1"/>
          <w:lang w:val="en-GB"/>
        </w:rPr>
        <w:t>In s</w:t>
      </w:r>
      <w:r w:rsidR="00E7473D" w:rsidRPr="00F72264">
        <w:rPr>
          <w:rFonts w:ascii="Times New Roman" w:hAnsi="Times New Roman"/>
          <w:color w:val="000000" w:themeColor="text1"/>
          <w:lang w:val="en-GB"/>
        </w:rPr>
        <w:t xml:space="preserve">ick </w:t>
      </w:r>
      <w:proofErr w:type="spellStart"/>
      <w:r w:rsidR="00C01329" w:rsidRPr="00F72264">
        <w:rPr>
          <w:rFonts w:ascii="Times New Roman" w:hAnsi="Times New Roman"/>
          <w:color w:val="000000" w:themeColor="text1"/>
          <w:lang w:val="en-GB"/>
        </w:rPr>
        <w:t>ne</w:t>
      </w:r>
      <w:r w:rsidR="00E7473D" w:rsidRPr="00F72264">
        <w:rPr>
          <w:rFonts w:ascii="Times New Roman" w:hAnsi="Times New Roman"/>
          <w:color w:val="000000" w:themeColor="text1"/>
          <w:lang w:val="en-GB"/>
        </w:rPr>
        <w:t>wborn</w:t>
      </w:r>
      <w:proofErr w:type="spellEnd"/>
      <w:r w:rsidR="00E7473D" w:rsidRPr="00F72264">
        <w:rPr>
          <w:rFonts w:ascii="Times New Roman" w:hAnsi="Times New Roman"/>
          <w:color w:val="000000" w:themeColor="text1"/>
          <w:lang w:val="en-GB"/>
        </w:rPr>
        <w:t xml:space="preserve"> infants</w:t>
      </w:r>
      <w:r w:rsidRPr="00F72264">
        <w:rPr>
          <w:rFonts w:ascii="Times New Roman" w:hAnsi="Times New Roman"/>
          <w:color w:val="000000" w:themeColor="text1"/>
          <w:lang w:val="en-GB"/>
        </w:rPr>
        <w:t>, initial</w:t>
      </w:r>
      <w:r w:rsidR="00C01329" w:rsidRPr="00F72264">
        <w:rPr>
          <w:rFonts w:ascii="Times New Roman" w:hAnsi="Times New Roman"/>
          <w:color w:val="000000" w:themeColor="text1"/>
          <w:lang w:val="en-GB"/>
        </w:rPr>
        <w:t xml:space="preserve"> subtle</w:t>
      </w:r>
      <w:r w:rsidR="00E7473D" w:rsidRPr="00F72264">
        <w:rPr>
          <w:rFonts w:ascii="Times New Roman" w:hAnsi="Times New Roman"/>
          <w:color w:val="000000" w:themeColor="text1"/>
          <w:lang w:val="en-GB"/>
        </w:rPr>
        <w:t xml:space="preserve"> and unspecific</w:t>
      </w:r>
      <w:r w:rsidR="00C01329" w:rsidRPr="00F72264">
        <w:rPr>
          <w:rFonts w:ascii="Times New Roman" w:hAnsi="Times New Roman"/>
          <w:color w:val="000000" w:themeColor="text1"/>
          <w:lang w:val="en-GB"/>
        </w:rPr>
        <w:t xml:space="preserve"> clinical signs </w:t>
      </w:r>
      <w:r w:rsidRPr="00F72264">
        <w:rPr>
          <w:rFonts w:ascii="Times New Roman" w:hAnsi="Times New Roman"/>
          <w:color w:val="000000" w:themeColor="text1"/>
          <w:lang w:val="en-GB"/>
        </w:rPr>
        <w:t>may</w:t>
      </w:r>
      <w:r w:rsidR="00C01329" w:rsidRPr="00F72264">
        <w:rPr>
          <w:rFonts w:ascii="Times New Roman" w:hAnsi="Times New Roman"/>
          <w:color w:val="000000" w:themeColor="text1"/>
          <w:lang w:val="en-GB"/>
        </w:rPr>
        <w:t xml:space="preserve"> rapidly </w:t>
      </w:r>
      <w:r w:rsidRPr="00F72264">
        <w:rPr>
          <w:rFonts w:ascii="Times New Roman" w:hAnsi="Times New Roman"/>
          <w:color w:val="000000" w:themeColor="text1"/>
          <w:lang w:val="en-GB"/>
        </w:rPr>
        <w:t xml:space="preserve">progress to cardiorespiratory failure </w:t>
      </w:r>
      <w:r w:rsidR="00C01329" w:rsidRPr="00F72264">
        <w:rPr>
          <w:rFonts w:ascii="Times New Roman" w:hAnsi="Times New Roman"/>
          <w:color w:val="000000" w:themeColor="text1"/>
          <w:lang w:val="en-GB"/>
        </w:rPr>
        <w:t xml:space="preserve">if </w:t>
      </w:r>
      <w:r w:rsidRPr="00F72264">
        <w:rPr>
          <w:rFonts w:ascii="Times New Roman" w:hAnsi="Times New Roman"/>
          <w:color w:val="000000" w:themeColor="text1"/>
          <w:lang w:val="en-GB"/>
        </w:rPr>
        <w:t xml:space="preserve">the infant is </w:t>
      </w:r>
      <w:r w:rsidR="00E7473D" w:rsidRPr="00F72264">
        <w:rPr>
          <w:rFonts w:ascii="Times New Roman" w:hAnsi="Times New Roman"/>
          <w:color w:val="000000" w:themeColor="text1"/>
          <w:lang w:val="en-GB"/>
        </w:rPr>
        <w:t>not properly recognized</w:t>
      </w:r>
      <w:r w:rsidRPr="00F72264">
        <w:rPr>
          <w:rFonts w:ascii="Times New Roman" w:hAnsi="Times New Roman"/>
          <w:color w:val="000000" w:themeColor="text1"/>
          <w:lang w:val="en-GB"/>
        </w:rPr>
        <w:t xml:space="preserve"> as being sick</w:t>
      </w:r>
      <w:r w:rsidR="00E7473D" w:rsidRPr="00F72264">
        <w:rPr>
          <w:rFonts w:ascii="Times New Roman" w:hAnsi="Times New Roman"/>
          <w:color w:val="000000" w:themeColor="text1"/>
          <w:lang w:val="en-GB"/>
        </w:rPr>
        <w:t xml:space="preserve"> and </w:t>
      </w:r>
      <w:r w:rsidR="00C01329" w:rsidRPr="00F72264">
        <w:rPr>
          <w:rFonts w:ascii="Times New Roman" w:hAnsi="Times New Roman"/>
          <w:color w:val="000000" w:themeColor="text1"/>
          <w:lang w:val="en-GB"/>
        </w:rPr>
        <w:t>treated</w:t>
      </w:r>
      <w:r w:rsidRPr="00F72264">
        <w:rPr>
          <w:rFonts w:ascii="Times New Roman" w:hAnsi="Times New Roman"/>
          <w:color w:val="000000" w:themeColor="text1"/>
          <w:lang w:val="en-GB"/>
        </w:rPr>
        <w:t xml:space="preserve"> accordingly</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F61C4F" w:rsidRPr="00F72264">
        <w:rPr>
          <w:rFonts w:ascii="Times New Roman" w:hAnsi="Times New Roman"/>
          <w:color w:val="000000" w:themeColor="text1"/>
          <w:lang w:val="en-GB"/>
        </w:rPr>
        <w:t xml:space="preserve"> </w:t>
      </w:r>
      <w:r w:rsidR="005279DC" w:rsidRPr="00F72264">
        <w:rPr>
          <w:rFonts w:ascii="Times New Roman" w:hAnsi="Times New Roman"/>
          <w:color w:val="000000" w:themeColor="text1"/>
          <w:lang w:val="en-GB"/>
        </w:rPr>
        <w:t>Despite the</w:t>
      </w:r>
      <w:r w:rsidR="00F61C4F" w:rsidRPr="00F72264">
        <w:rPr>
          <w:rFonts w:ascii="Times New Roman" w:hAnsi="Times New Roman"/>
          <w:color w:val="000000" w:themeColor="text1"/>
          <w:lang w:val="en-GB"/>
        </w:rPr>
        <w:t xml:space="preserve"> challenges in correctly identifying progression of illness severity,</w:t>
      </w:r>
      <w:r w:rsidR="00C01329" w:rsidRPr="00F72264">
        <w:rPr>
          <w:rFonts w:ascii="Times New Roman" w:hAnsi="Times New Roman"/>
          <w:color w:val="000000" w:themeColor="text1"/>
          <w:lang w:val="en-GB"/>
        </w:rPr>
        <w:t xml:space="preserve"> the</w:t>
      </w:r>
      <w:r w:rsidR="00242BD1" w:rsidRPr="00F72264">
        <w:rPr>
          <w:rFonts w:ascii="Times New Roman" w:hAnsi="Times New Roman"/>
          <w:color w:val="000000" w:themeColor="text1"/>
          <w:lang w:val="en-GB"/>
        </w:rPr>
        <w:t xml:space="preserve"> use </w:t>
      </w:r>
      <w:r w:rsidR="00C01329" w:rsidRPr="00F72264">
        <w:rPr>
          <w:rFonts w:ascii="Times New Roman" w:hAnsi="Times New Roman"/>
          <w:color w:val="000000" w:themeColor="text1"/>
          <w:lang w:val="en-GB"/>
        </w:rPr>
        <w:t xml:space="preserve">of EWS and track and trigger charts </w:t>
      </w:r>
      <w:r w:rsidR="00242BD1" w:rsidRPr="00F72264">
        <w:rPr>
          <w:rFonts w:ascii="Times New Roman" w:hAnsi="Times New Roman"/>
          <w:color w:val="000000" w:themeColor="text1"/>
          <w:lang w:val="en-GB"/>
        </w:rPr>
        <w:t>in neonatal intensive</w:t>
      </w:r>
      <w:r w:rsidR="00CE72DA" w:rsidRPr="00F72264">
        <w:rPr>
          <w:rFonts w:ascii="Times New Roman" w:hAnsi="Times New Roman"/>
          <w:color w:val="000000" w:themeColor="text1"/>
          <w:lang w:val="en-GB"/>
        </w:rPr>
        <w:t xml:space="preserve"> care units (NICU), </w:t>
      </w:r>
      <w:r w:rsidR="00242BD1" w:rsidRPr="00F72264">
        <w:rPr>
          <w:rFonts w:ascii="Times New Roman" w:hAnsi="Times New Roman"/>
          <w:color w:val="000000" w:themeColor="text1"/>
          <w:lang w:val="en-GB"/>
        </w:rPr>
        <w:t>in</w:t>
      </w:r>
      <w:r w:rsidRPr="00F72264">
        <w:rPr>
          <w:rFonts w:ascii="Times New Roman" w:hAnsi="Times New Roman"/>
          <w:color w:val="000000" w:themeColor="text1"/>
          <w:lang w:val="en-GB"/>
        </w:rPr>
        <w:t xml:space="preserve">termediate care nurseries </w:t>
      </w:r>
      <w:r w:rsidR="00CE72DA" w:rsidRPr="00F72264">
        <w:rPr>
          <w:rFonts w:ascii="Times New Roman" w:hAnsi="Times New Roman"/>
          <w:color w:val="000000" w:themeColor="text1"/>
          <w:lang w:val="en-GB"/>
        </w:rPr>
        <w:t xml:space="preserve">and postpartum wards </w:t>
      </w:r>
      <w:r w:rsidR="00242BD1" w:rsidRPr="00F72264">
        <w:rPr>
          <w:rFonts w:ascii="Times New Roman" w:hAnsi="Times New Roman"/>
          <w:color w:val="000000" w:themeColor="text1"/>
          <w:lang w:val="en-GB"/>
        </w:rPr>
        <w:t xml:space="preserve">is </w:t>
      </w:r>
      <w:r w:rsidR="00153458" w:rsidRPr="00F72264">
        <w:rPr>
          <w:rFonts w:ascii="Times New Roman" w:hAnsi="Times New Roman"/>
          <w:color w:val="000000" w:themeColor="text1"/>
          <w:lang w:val="en-GB"/>
        </w:rPr>
        <w:t>insufficiently</w:t>
      </w:r>
      <w:r w:rsidR="00242BD1" w:rsidRPr="00F72264">
        <w:rPr>
          <w:rFonts w:ascii="Times New Roman" w:hAnsi="Times New Roman"/>
          <w:color w:val="000000" w:themeColor="text1"/>
          <w:lang w:val="en-GB"/>
        </w:rPr>
        <w:t xml:space="preserve"> </w:t>
      </w:r>
      <w:r w:rsidR="00153458" w:rsidRPr="00F72264">
        <w:rPr>
          <w:rFonts w:ascii="Times New Roman" w:hAnsi="Times New Roman"/>
          <w:color w:val="000000" w:themeColor="text1"/>
          <w:lang w:val="en-GB"/>
        </w:rPr>
        <w:t>established</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242BD1" w:rsidRPr="00F72264">
        <w:rPr>
          <w:rFonts w:ascii="Times New Roman" w:hAnsi="Times New Roman"/>
          <w:color w:val="000000" w:themeColor="text1"/>
          <w:lang w:val="en-GB"/>
        </w:rPr>
        <w:t xml:space="preserve"> </w:t>
      </w:r>
      <w:r w:rsidR="003F0E73" w:rsidRPr="00F72264">
        <w:rPr>
          <w:rFonts w:ascii="Times New Roman" w:hAnsi="Times New Roman"/>
          <w:color w:val="000000" w:themeColor="text1"/>
          <w:lang w:val="en-GB"/>
        </w:rPr>
        <w:t>M</w:t>
      </w:r>
      <w:r w:rsidR="00216444" w:rsidRPr="00F72264">
        <w:rPr>
          <w:rFonts w:ascii="Times New Roman" w:hAnsi="Times New Roman"/>
          <w:color w:val="000000" w:themeColor="text1"/>
          <w:lang w:val="en-GB"/>
        </w:rPr>
        <w:t xml:space="preserve">any available neonatal scoring systems have limited applicability due to requirements for data collection over </w:t>
      </w:r>
      <w:r w:rsidR="00153458" w:rsidRPr="00F72264">
        <w:rPr>
          <w:rFonts w:ascii="Times New Roman" w:hAnsi="Times New Roman"/>
          <w:color w:val="000000" w:themeColor="text1"/>
          <w:lang w:val="en-GB"/>
        </w:rPr>
        <w:t>several</w:t>
      </w:r>
      <w:r w:rsidR="00FF329A" w:rsidRPr="00F72264">
        <w:rPr>
          <w:rFonts w:ascii="Times New Roman" w:hAnsi="Times New Roman"/>
          <w:color w:val="000000" w:themeColor="text1"/>
          <w:lang w:val="en-GB"/>
        </w:rPr>
        <w:t xml:space="preserve"> hours (e.g.</w:t>
      </w:r>
      <w:r w:rsidR="009814DA" w:rsidRPr="00F72264">
        <w:rPr>
          <w:rFonts w:ascii="Times New Roman" w:hAnsi="Times New Roman"/>
          <w:color w:val="000000" w:themeColor="text1"/>
          <w:lang w:val="en-GB"/>
        </w:rPr>
        <w:t xml:space="preserve"> </w:t>
      </w:r>
      <w:r w:rsidR="00FF329A" w:rsidRPr="00F72264">
        <w:rPr>
          <w:rFonts w:ascii="Times New Roman" w:hAnsi="Times New Roman"/>
          <w:color w:val="000000" w:themeColor="text1"/>
          <w:lang w:val="en-GB"/>
        </w:rPr>
        <w:t>clinical risk index for babies (</w:t>
      </w:r>
      <w:r w:rsidR="009814DA" w:rsidRPr="00F72264">
        <w:rPr>
          <w:rFonts w:ascii="Times New Roman" w:hAnsi="Times New Roman"/>
          <w:color w:val="000000" w:themeColor="text1"/>
          <w:lang w:val="en-GB"/>
        </w:rPr>
        <w:t>CRIB</w:t>
      </w:r>
      <w:r w:rsidR="00FF329A" w:rsidRPr="00F72264">
        <w:rPr>
          <w:rFonts w:ascii="Times New Roman" w:hAnsi="Times New Roman"/>
          <w:color w:val="000000" w:themeColor="text1"/>
          <w:lang w:val="en-GB"/>
        </w:rPr>
        <w:t>)</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&lt;EndNote&gt;&lt;Cite&gt;&lt;Year&gt;1993&lt;/Year&gt;&lt;RecNum&gt;1229&lt;/RecNum&gt;&lt;DisplayText&gt;(1993)&lt;/DisplayText&gt;&lt;record&gt;&lt;rec-number&gt;1229&lt;/rec-number&gt;&lt;foreign-keys&gt;&lt;key app="EN" db-id="9ewr2fs9oedw29evzekx52pvs259d0zwf50a" timestamp="1455826941"&gt;1229&lt;/key&gt;&lt;/foreign-keys&gt;&lt;ref-type name="Journal Article"&gt;17&lt;/ref-type&gt;&lt;contributors&gt;&lt;/contributors&gt;&lt;titles&gt;&lt;title&gt;The CRIB (clinical risk index for babies) score: a tool for assessing initial neonatal risk and comparing performance of neonatal intensive care units. The International Neonatal Network&lt;/title&gt;&lt;secondary-title&gt;Lancet&lt;/secondary-title&gt;&lt;/titles&gt;&lt;periodical&gt;&lt;full-title&gt;Lancet&lt;/full-title&gt;&lt;abbr-1&gt;Lancet&lt;/abbr-1&gt;&lt;/periodical&gt;&lt;pages&gt;193-8&lt;/pages&gt;&lt;volume&gt;342&lt;/volume&gt;&lt;number&gt;8865&lt;/number&gt;&lt;keywords&gt;&lt;keyword&gt;Acid-Base Equilibrium&lt;/keyword&gt;&lt;keyword&gt;Birth Weight&lt;/keyword&gt;&lt;keyword&gt;Cohort Studies&lt;/keyword&gt;&lt;keyword&gt;Congenital Abnormalities&lt;/keyword&gt;&lt;keyword&gt;Gestational Age&lt;/keyword&gt;&lt;keyword&gt;Hospital Mortality&lt;/keyword&gt;&lt;keyword&gt;Humans&lt;/keyword&gt;&lt;keyword&gt;Infant Mortality&lt;/keyword&gt;&lt;keyword&gt;Infant, Newborn&lt;/keyword&gt;&lt;keyword&gt;Intensive Care Units, Neonatal/*standards&lt;/keyword&gt;&lt;keyword&gt;Intensive Care, Neonatal/*standards&lt;/keyword&gt;&lt;keyword&gt;Logistic Models&lt;/keyword&gt;&lt;keyword&gt;Outcome Assessment (Health Care)&lt;/keyword&gt;&lt;keyword&gt;Oxygen/blood&lt;/keyword&gt;&lt;keyword&gt;ROC Curve&lt;/keyword&gt;&lt;keyword&gt;Risk&lt;/keyword&gt;&lt;keyword&gt;Sensitivity and Specificity&lt;/keyword&gt;&lt;keyword&gt;*Severity of Illness Index&lt;/keyword&gt;&lt;/keywords&gt;&lt;dates&gt;&lt;year&gt;1993&lt;/year&gt;&lt;pub-dates&gt;&lt;date&gt;Jul 24&lt;/date&gt;&lt;/pub-dates&gt;&lt;/dates&gt;&lt;isbn&gt;0140-6736 (Print)&amp;#xD;0140-6736 (Linking)&lt;/isbn&gt;&lt;accession-num&gt;8100927&lt;/accession-num&gt;&lt;urls&gt;&lt;related-urls&gt;&lt;url&gt;http://www.ncbi.nlm.nih.gov/pubmed/8100927&lt;/url&gt;&lt;/related-urls&gt;&lt;/urls&gt;&lt;/record&gt;&lt;/Cite&gt;&lt;/EndNote&gt;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(1993)</w:t>
      </w:r>
      <w:r w:rsidR="00270233" w:rsidRPr="00F72264">
        <w:rPr>
          <w:rFonts w:ascii="Times New Roman" w:hAnsi="Times New Roman"/>
          <w:color w:val="000000" w:themeColor="text1"/>
          <w:lang w:val="en-GB"/>
        </w:rPr>
        <w:fldChar w:fldCharType="end"/>
      </w:r>
      <w:r w:rsidR="00FF329A" w:rsidRPr="00F72264">
        <w:rPr>
          <w:rFonts w:ascii="Times New Roman" w:hAnsi="Times New Roman"/>
          <w:color w:val="000000" w:themeColor="text1"/>
          <w:lang w:val="en-GB"/>
        </w:rPr>
        <w:t xml:space="preserve"> and score for neonatal acute physiology (</w:t>
      </w:r>
      <w:r w:rsidR="009814DA" w:rsidRPr="00F72264">
        <w:rPr>
          <w:rFonts w:ascii="Times New Roman" w:hAnsi="Times New Roman"/>
          <w:color w:val="000000" w:themeColor="text1"/>
          <w:lang w:val="en-GB"/>
        </w:rPr>
        <w:t>SNAP</w:t>
      </w:r>
      <w:r w:rsidR="00D30A26" w:rsidRPr="00F72264">
        <w:rPr>
          <w:rFonts w:ascii="Times New Roman" w:hAnsi="Times New Roman"/>
          <w:color w:val="000000" w:themeColor="text1"/>
          <w:lang w:val="en-GB"/>
        </w:rPr>
        <w:t>)</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&lt;EndNote&gt;&lt;Cite&gt;&lt;Author&gt;Richardson&lt;/Author&gt;&lt;Year&gt;1993&lt;/Year&gt;&lt;RecNum&gt;1230&lt;/RecNum&gt;&lt;DisplayText&gt;(Richardson et al., 1993)&lt;/DisplayText&gt;&lt;record&gt;&lt;rec-number&gt;1230&lt;/rec-number&gt;&lt;foreign-keys&gt;&lt;key app="EN" db-id="9ewr2fs9oedw29evzekx52pvs259d0zwf50a" timestamp="1456135234"&gt;1230&lt;/key&gt;&lt;/foreign-keys&gt;&lt;ref-type name="Journal Article"&gt;17&lt;/ref-type&gt;&lt;contributors&gt;&lt;authors&gt;&lt;author&gt;Richardson, D. K.&lt;/author&gt;&lt;author&gt;Gray, J. E.&lt;/author&gt;&lt;author&gt;McCormick, M. C.&lt;/author&gt;&lt;author&gt;Workman, K.&lt;/author&gt;&lt;author&gt;Goldmann, D. A.&lt;/author&gt;&lt;/authors&gt;&lt;/contributors&gt;&lt;auth-address&gt;Joint Program in Neonatology, Children&amp;apos;s Hospital, Boston, MA 02115.&lt;/auth-address&gt;&lt;titles&gt;&lt;title&gt;Score for Neonatal Acute Physiology: a physiologic severity index for neonatal intensive care&lt;/title&gt;&lt;secondary-title&gt;Pediatrics&lt;/secondary-title&gt;&lt;/titles&gt;&lt;periodical&gt;&lt;full-title&gt;Pediatrics&lt;/full-title&gt;&lt;abbr-1&gt;Pediatrics&lt;/abbr-1&gt;&lt;/periodical&gt;&lt;pages&gt;617-23&lt;/pages&gt;&lt;volume&gt;91&lt;/volume&gt;&lt;number&gt;3&lt;/number&gt;&lt;keywords&gt;&lt;keyword&gt;Birth Weight&lt;/keyword&gt;&lt;keyword&gt;Female&lt;/keyword&gt;&lt;keyword&gt;Humans&lt;/keyword&gt;&lt;keyword&gt;Infant, Newborn&lt;/keyword&gt;&lt;keyword&gt;Infant, Newborn, Diseases/*diagnosis/mortality/physiopathology&lt;/keyword&gt;&lt;keyword&gt;Intensive Care Units, Neonatal&lt;/keyword&gt;&lt;keyword&gt;Male&lt;/keyword&gt;&lt;keyword&gt;Prognosis&lt;/keyword&gt;&lt;keyword&gt;Prospective Studies&lt;/keyword&gt;&lt;keyword&gt;Risk Factors&lt;/keyword&gt;&lt;keyword&gt;*Severity of Illness Index&lt;/keyword&gt;&lt;/keywords&gt;&lt;dates&gt;&lt;year&gt;1993&lt;/year&gt;&lt;pub-dates&gt;&lt;date&gt;Mar&lt;/date&gt;&lt;/pub-dates&gt;&lt;/dates&gt;&lt;isbn&gt;0031-4005 (Print)&amp;#xD;0031-4005 (Linking)&lt;/isbn&gt;&lt;accession-num&gt;8441569&lt;/accession-num&gt;&lt;urls&gt;&lt;related-urls&gt;&lt;url&gt;http://www.ncbi.nlm.nih.gov/pubmed/8441569&lt;/url&gt;&lt;/related-urls&gt;&lt;/urls&gt;&lt;/record&gt;&lt;/Cite&gt;&lt;/EndNote&gt;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(Richardson et al., 1993)</w:t>
      </w:r>
      <w:r w:rsidR="00270233" w:rsidRPr="00F72264">
        <w:rPr>
          <w:rFonts w:ascii="Times New Roman" w:hAnsi="Times New Roman"/>
          <w:color w:val="000000" w:themeColor="text1"/>
          <w:lang w:val="en-GB"/>
        </w:rPr>
        <w:fldChar w:fldCharType="end"/>
      </w:r>
      <w:r w:rsidR="00FF329A" w:rsidRPr="00F72264">
        <w:rPr>
          <w:rFonts w:ascii="Times New Roman" w:hAnsi="Times New Roman"/>
          <w:color w:val="000000" w:themeColor="text1"/>
          <w:lang w:val="en-GB"/>
        </w:rPr>
        <w:t>) and</w:t>
      </w:r>
      <w:r w:rsidR="00D30A26" w:rsidRPr="00F72264">
        <w:rPr>
          <w:rFonts w:ascii="Times New Roman" w:hAnsi="Times New Roman"/>
          <w:color w:val="000000" w:themeColor="text1"/>
          <w:lang w:val="en-GB"/>
        </w:rPr>
        <w:t xml:space="preserve"> high</w:t>
      </w:r>
      <w:r w:rsidR="00216444" w:rsidRPr="00F72264">
        <w:rPr>
          <w:rFonts w:ascii="Times New Roman" w:hAnsi="Times New Roman"/>
          <w:color w:val="000000" w:themeColor="text1"/>
          <w:lang w:val="en-GB"/>
        </w:rPr>
        <w:t xml:space="preserve"> complex</w:t>
      </w:r>
      <w:r w:rsidR="00D30A26" w:rsidRPr="00F72264">
        <w:rPr>
          <w:rFonts w:ascii="Times New Roman" w:hAnsi="Times New Roman"/>
          <w:color w:val="000000" w:themeColor="text1"/>
          <w:lang w:val="en-GB"/>
        </w:rPr>
        <w:t>ity</w:t>
      </w:r>
      <w:r w:rsidR="008F166A" w:rsidRPr="00F72264">
        <w:rPr>
          <w:rFonts w:ascii="Times New Roman" w:hAnsi="Times New Roman"/>
          <w:color w:val="000000" w:themeColor="text1"/>
          <w:lang w:val="en-GB"/>
        </w:rPr>
        <w:t xml:space="preserve"> </w:t>
      </w:r>
      <w:r w:rsidR="00D30A26" w:rsidRPr="00F72264">
        <w:rPr>
          <w:rFonts w:ascii="Times New Roman" w:hAnsi="Times New Roman"/>
          <w:color w:val="000000" w:themeColor="text1"/>
          <w:lang w:val="en-GB"/>
        </w:rPr>
        <w:t>including a large number of investigations</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PEVuZE5vdGU+PENpdGU+PEF1dGhvcj5HcmF5PC9BdXRob3I+PFllYXI+MTk5MjwvWWVhcj48UmVj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MT48L2FsdC1wZXJpb2RpY2FsPjxwYWdlcz41NjEtNzwvcGFnZXM+PHZvbHVtZT45MDwvdm9sdW1l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PEVuZE5vdGU+PENpdGU+PEF1dGhvcj5HcmF5PC9BdXRob3I+PFllYXI+MTk5MjwvWWVhcj48UmVj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MT48L2FsdC1wZXJpb2RpY2FsPjxwYWdlcz41NjEtNzwvcGFnZXM+PHZvbHVtZT45MDwvdm9sdW1l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(Gray et al., 1992; Richardson et al., 1993)</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216444" w:rsidRPr="00F72264">
        <w:rPr>
          <w:rFonts w:ascii="Times New Roman" w:hAnsi="Times New Roman"/>
          <w:color w:val="000000" w:themeColor="text1"/>
          <w:lang w:val="en-GB"/>
        </w:rPr>
        <w:t xml:space="preserve"> Many systems are also limited to certain categories of neonates (preterm like the </w:t>
      </w:r>
      <w:r w:rsidR="00FF329A" w:rsidRPr="00F72264">
        <w:rPr>
          <w:rFonts w:ascii="Times New Roman" w:hAnsi="Times New Roman"/>
          <w:color w:val="000000" w:themeColor="text1"/>
          <w:lang w:val="en-GB"/>
        </w:rPr>
        <w:t>CRIB</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&lt;EndNote&gt;&lt;Cite&gt;&lt;Year&gt;1993&lt;/Year&gt;&lt;RecNum&gt;1229&lt;/RecNum&gt;&lt;DisplayText&gt;(1993)&lt;/DisplayText&gt;&lt;record&gt;&lt;rec-number&gt;1229&lt;/rec-number&gt;&lt;foreign-keys&gt;&lt;key app="EN" db-id="9ewr2fs9oedw29evzekx52pvs259d0zwf50a" timestamp="1455826941"&gt;1229&lt;/key&gt;&lt;/foreign-keys&gt;&lt;ref-type name="Journal Article"&gt;17&lt;/ref-type&gt;&lt;contributors&gt;&lt;/contributors&gt;&lt;titles&gt;&lt;title&gt;The CRIB (clinical risk index for babies) score: a tool for assessing initial neonatal risk and comparing performance of neonatal intensive care units. The International Neonatal Network&lt;/title&gt;&lt;secondary-title&gt;Lancet&lt;/secondary-title&gt;&lt;/titles&gt;&lt;periodical&gt;&lt;full-title&gt;Lancet&lt;/full-title&gt;&lt;abbr-1&gt;Lancet&lt;/abbr-1&gt;&lt;/periodical&gt;&lt;pages&gt;193-8&lt;/pages&gt;&lt;volume&gt;342&lt;/volume&gt;&lt;number&gt;8865&lt;/number&gt;&lt;keywords&gt;&lt;keyword&gt;Acid-Base Equilibrium&lt;/keyword&gt;&lt;keyword&gt;Birth Weight&lt;/keyword&gt;&lt;keyword&gt;Cohort Studies&lt;/keyword&gt;&lt;keyword&gt;Congenital Abnormalities&lt;/keyword&gt;&lt;keyword&gt;Gestational Age&lt;/keyword&gt;&lt;keyword&gt;Hospital Mortality&lt;/keyword&gt;&lt;keyword&gt;Humans&lt;/keyword&gt;&lt;keyword&gt;Infant Mortality&lt;/keyword&gt;&lt;keyword&gt;Infant, Newborn&lt;/keyword&gt;&lt;keyword&gt;Intensive Care Units, Neonatal/*standards&lt;/keyword&gt;&lt;keyword&gt;Intensive Care, Neonatal/*standards&lt;/keyword&gt;&lt;keyword&gt;Logistic Models&lt;/keyword&gt;&lt;keyword&gt;Outcome Assessment (Health Care)&lt;/keyword&gt;&lt;keyword&gt;Oxygen/blood&lt;/keyword&gt;&lt;keyword&gt;ROC Curve&lt;/keyword&gt;&lt;keyword&gt;Risk&lt;/keyword&gt;&lt;keyword&gt;Sensitivity and Specificity&lt;/keyword&gt;&lt;keyword&gt;*Severity of Illness Index&lt;/keyword&gt;&lt;/keywords&gt;&lt;dates&gt;&lt;year&gt;1993&lt;/year&gt;&lt;pub-dates&gt;&lt;date&gt;Jul 24&lt;/date&gt;&lt;/pub-dates&gt;&lt;/dates&gt;&lt;isbn&gt;0140-6736 (Print)&amp;#xD;0140-6736 (Linking)&lt;/isbn&gt;&lt;accession-num&gt;8100927&lt;/accession-num&gt;&lt;urls&gt;&lt;related-urls&gt;&lt;url&gt;http://www.ncbi.nlm.nih.gov/pubmed/8100927&lt;/url&gt;&lt;/related-urls&gt;&lt;/urls&gt;&lt;/record&gt;&lt;/Cite&gt;&lt;/EndNote&gt;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(1993)</w:t>
      </w:r>
      <w:r w:rsidR="00270233" w:rsidRPr="00F72264">
        <w:rPr>
          <w:rFonts w:ascii="Times New Roman" w:hAnsi="Times New Roman"/>
          <w:color w:val="000000" w:themeColor="text1"/>
          <w:lang w:val="en-GB"/>
        </w:rPr>
        <w:fldChar w:fldCharType="end"/>
      </w:r>
      <w:r w:rsidR="00FF329A" w:rsidRPr="00F72264">
        <w:rPr>
          <w:rFonts w:ascii="Times New Roman" w:hAnsi="Times New Roman"/>
          <w:color w:val="000000" w:themeColor="text1"/>
          <w:lang w:val="en-GB"/>
        </w:rPr>
        <w:t xml:space="preserve">, </w:t>
      </w:r>
      <w:r w:rsidR="009814DA" w:rsidRPr="00F72264">
        <w:rPr>
          <w:rFonts w:ascii="Times New Roman" w:hAnsi="Times New Roman"/>
          <w:color w:val="000000" w:themeColor="text1"/>
          <w:lang w:val="en-GB"/>
        </w:rPr>
        <w:t>hypoxic-ischemic encephalopathy</w:t>
      </w:r>
      <w:r w:rsidR="005279DC" w:rsidRPr="00F72264">
        <w:rPr>
          <w:rFonts w:ascii="Times New Roman" w:hAnsi="Times New Roman"/>
          <w:color w:val="000000" w:themeColor="text1"/>
          <w:lang w:val="en-GB"/>
        </w:rPr>
        <w:t xml:space="preserve"> (HIE)</w:t>
      </w:r>
      <w:r w:rsidR="009814DA" w:rsidRPr="00F72264">
        <w:rPr>
          <w:rFonts w:ascii="Times New Roman" w:hAnsi="Times New Roman"/>
          <w:color w:val="000000" w:themeColor="text1"/>
          <w:lang w:val="en-GB"/>
        </w:rPr>
        <w:t xml:space="preserve"> </w:t>
      </w:r>
      <w:r w:rsidR="00216444" w:rsidRPr="00F72264">
        <w:rPr>
          <w:rFonts w:ascii="Times New Roman" w:hAnsi="Times New Roman"/>
          <w:color w:val="000000" w:themeColor="text1"/>
          <w:lang w:val="en-GB"/>
        </w:rPr>
        <w:t>like the Thompson</w:t>
      </w:r>
      <w:r w:rsidR="009814DA" w:rsidRPr="00F72264">
        <w:rPr>
          <w:rFonts w:ascii="Times New Roman" w:hAnsi="Times New Roman"/>
          <w:color w:val="000000" w:themeColor="text1"/>
          <w:lang w:val="en-GB"/>
        </w:rPr>
        <w:t xml:space="preserve"> </w:t>
      </w:r>
      <w:r w:rsidR="00FF329A" w:rsidRPr="00F72264">
        <w:rPr>
          <w:rFonts w:ascii="Times New Roman" w:hAnsi="Times New Roman"/>
          <w:color w:val="000000" w:themeColor="text1"/>
          <w:lang w:val="en-GB"/>
        </w:rPr>
        <w:t>score</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PEVuZE5vdGU+PENpdGU+PEF1dGhvcj5UaG9tcHNvbjwvQXV0aG9yPjxZZWFyPjE5OTc8L1llYXI+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PEVuZE5vdGU+PENpdGU+PEF1dGhvcj5UaG9tcHNvbjwvQXV0aG9yPjxZZWFyPjE5OTc8L1llYXI+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(Thompson et al., 1997)</w:t>
      </w:r>
      <w:r w:rsidR="00270233" w:rsidRPr="00F72264">
        <w:rPr>
          <w:rFonts w:ascii="Times New Roman" w:hAnsi="Times New Roman"/>
          <w:color w:val="000000" w:themeColor="text1"/>
          <w:lang w:val="en-GB"/>
        </w:rPr>
        <w:fldChar w:fldCharType="end"/>
      </w:r>
      <w:r w:rsidR="00FF329A" w:rsidRPr="00F72264">
        <w:rPr>
          <w:rFonts w:ascii="Times New Roman" w:hAnsi="Times New Roman"/>
          <w:color w:val="000000" w:themeColor="text1"/>
          <w:lang w:val="en-GB"/>
        </w:rPr>
        <w:t xml:space="preserve"> and cardiac disease</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PEVuZE5vdGU+PENpdGU+PEF1dGhvcj5NY0xlbGxhbjwvQXV0aG9yPjxZZWFyPjIwMTQ8L1llYXI+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PEVuZE5vdGU+PENpdGU+PEF1dGhvcj5NY0xlbGxhbjwvQXV0aG9yPjxZZWFyPjIwMTQ8L1llYXI+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(McLellan et al., 2014)</w:t>
      </w:r>
      <w:r w:rsidR="00270233" w:rsidRPr="00F72264">
        <w:rPr>
          <w:rFonts w:ascii="Times New Roman" w:hAnsi="Times New Roman"/>
          <w:color w:val="000000" w:themeColor="text1"/>
          <w:lang w:val="en-GB"/>
        </w:rPr>
        <w:fldChar w:fldCharType="end"/>
      </w:r>
      <w:r w:rsidR="00FF329A" w:rsidRPr="00F72264">
        <w:rPr>
          <w:rFonts w:ascii="Times New Roman" w:hAnsi="Times New Roman"/>
          <w:color w:val="000000" w:themeColor="text1"/>
          <w:lang w:val="en-GB"/>
        </w:rPr>
        <w:t>)</w:t>
      </w:r>
      <w:r w:rsidR="00C01329" w:rsidRPr="00F72264">
        <w:rPr>
          <w:rFonts w:ascii="Times New Roman" w:hAnsi="Times New Roman"/>
          <w:color w:val="000000" w:themeColor="text1"/>
          <w:lang w:val="en-GB"/>
        </w:rPr>
        <w:t xml:space="preserve">. </w:t>
      </w:r>
      <w:r w:rsidR="008C4FE9" w:rsidRPr="00F72264">
        <w:rPr>
          <w:rFonts w:ascii="Times New Roman" w:hAnsi="Times New Roman"/>
          <w:color w:val="000000" w:themeColor="text1"/>
          <w:lang w:val="en-GB"/>
        </w:rPr>
        <w:t>F</w:t>
      </w:r>
      <w:r w:rsidR="005748E4" w:rsidRPr="00F72264">
        <w:rPr>
          <w:rFonts w:ascii="Times New Roman" w:hAnsi="Times New Roman"/>
          <w:color w:val="000000" w:themeColor="text1"/>
          <w:lang w:val="en-GB"/>
        </w:rPr>
        <w:t xml:space="preserve">ew scoring systems utilize only clinical parameters without including laboratory investigations. </w:t>
      </w:r>
    </w:p>
    <w:p w14:paraId="63117F89" w14:textId="77777777" w:rsidR="009635BB" w:rsidRPr="00F72264" w:rsidRDefault="00CC0046"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ab/>
        <w:t xml:space="preserve">The aim of this review was to provide an </w:t>
      </w:r>
      <w:r w:rsidR="008C4FE9" w:rsidRPr="00F72264">
        <w:rPr>
          <w:rFonts w:ascii="Times New Roman" w:hAnsi="Times New Roman"/>
          <w:color w:val="000000" w:themeColor="text1"/>
          <w:lang w:val="en-GB"/>
        </w:rPr>
        <w:t>updated</w:t>
      </w:r>
      <w:r w:rsidR="009635BB" w:rsidRPr="00F72264">
        <w:rPr>
          <w:rFonts w:ascii="Times New Roman" w:hAnsi="Times New Roman"/>
          <w:color w:val="000000" w:themeColor="text1"/>
          <w:lang w:val="en-GB"/>
        </w:rPr>
        <w:t>, but narrative</w:t>
      </w:r>
      <w:r w:rsidR="008C4FE9"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 xml:space="preserve">overview of </w:t>
      </w:r>
      <w:r w:rsidR="00C01329" w:rsidRPr="00F72264">
        <w:rPr>
          <w:rFonts w:ascii="Times New Roman" w:hAnsi="Times New Roman"/>
          <w:color w:val="000000" w:themeColor="text1"/>
          <w:lang w:val="en-GB"/>
        </w:rPr>
        <w:t xml:space="preserve">available </w:t>
      </w:r>
      <w:r w:rsidR="00193930" w:rsidRPr="00F72264">
        <w:rPr>
          <w:rFonts w:ascii="Times New Roman" w:hAnsi="Times New Roman"/>
          <w:color w:val="000000" w:themeColor="text1"/>
          <w:lang w:val="en-GB"/>
        </w:rPr>
        <w:lastRenderedPageBreak/>
        <w:t>tools that either have</w:t>
      </w:r>
      <w:r w:rsidRPr="00F72264">
        <w:rPr>
          <w:rFonts w:ascii="Times New Roman" w:hAnsi="Times New Roman"/>
          <w:color w:val="000000" w:themeColor="text1"/>
          <w:lang w:val="en-GB"/>
        </w:rPr>
        <w:t xml:space="preserve"> been used </w:t>
      </w:r>
      <w:r w:rsidR="008C4FE9" w:rsidRPr="00F72264">
        <w:rPr>
          <w:rFonts w:ascii="Times New Roman" w:hAnsi="Times New Roman"/>
          <w:color w:val="000000" w:themeColor="text1"/>
          <w:lang w:val="en-GB"/>
        </w:rPr>
        <w:t xml:space="preserve">as </w:t>
      </w:r>
      <w:r w:rsidR="00193930" w:rsidRPr="00F72264">
        <w:rPr>
          <w:rFonts w:ascii="Times New Roman" w:hAnsi="Times New Roman"/>
          <w:color w:val="000000" w:themeColor="text1"/>
          <w:lang w:val="en-GB"/>
        </w:rPr>
        <w:t>or have</w:t>
      </w:r>
      <w:r w:rsidRPr="00F72264">
        <w:rPr>
          <w:rFonts w:ascii="Times New Roman" w:hAnsi="Times New Roman"/>
          <w:color w:val="000000" w:themeColor="text1"/>
          <w:lang w:val="en-GB"/>
        </w:rPr>
        <w:t xml:space="preserve"> the potential for being used as</w:t>
      </w:r>
      <w:r w:rsidR="005279DC"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 xml:space="preserve">EWS for neonatal patients. </w:t>
      </w:r>
    </w:p>
    <w:p w14:paraId="5F07A7E5" w14:textId="77777777" w:rsidR="009635BB" w:rsidRPr="00F72264" w:rsidRDefault="009635BB" w:rsidP="00A464DA">
      <w:pPr>
        <w:widowControl w:val="0"/>
        <w:autoSpaceDE w:val="0"/>
        <w:autoSpaceDN w:val="0"/>
        <w:adjustRightInd w:val="0"/>
        <w:spacing w:line="480" w:lineRule="auto"/>
        <w:rPr>
          <w:rFonts w:ascii="Times New Roman" w:hAnsi="Times New Roman"/>
          <w:color w:val="000000" w:themeColor="text1"/>
          <w:lang w:val="en-GB"/>
        </w:rPr>
      </w:pPr>
    </w:p>
    <w:p w14:paraId="5708BEDB" w14:textId="315683B6" w:rsidR="00CE72DA" w:rsidRPr="00F72264" w:rsidRDefault="00CC0046"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b/>
          <w:color w:val="000000" w:themeColor="text1"/>
          <w:lang w:val="en-GB"/>
        </w:rPr>
        <w:t>METHODS</w:t>
      </w:r>
    </w:p>
    <w:p w14:paraId="058ECBC7" w14:textId="77777777" w:rsidR="007D0470" w:rsidRPr="00F72264" w:rsidRDefault="007D0470" w:rsidP="00A464DA">
      <w:pPr>
        <w:widowControl w:val="0"/>
        <w:autoSpaceDE w:val="0"/>
        <w:autoSpaceDN w:val="0"/>
        <w:adjustRightInd w:val="0"/>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Search strategy</w:t>
      </w:r>
    </w:p>
    <w:p w14:paraId="522C3A34" w14:textId="793C0FB9" w:rsidR="007D0470" w:rsidRPr="00F72264" w:rsidRDefault="00CC0046" w:rsidP="00A464DA">
      <w:pPr>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We searched the databases</w:t>
      </w:r>
      <w:r w:rsidR="008C4FE9" w:rsidRPr="00F72264">
        <w:rPr>
          <w:rFonts w:ascii="Times New Roman" w:hAnsi="Times New Roman"/>
          <w:color w:val="000000" w:themeColor="text1"/>
          <w:lang w:val="en-GB"/>
        </w:rPr>
        <w:t xml:space="preserve"> Medline</w:t>
      </w:r>
      <w:r w:rsidR="00ED014C" w:rsidRPr="00F72264">
        <w:rPr>
          <w:rFonts w:ascii="Times New Roman" w:hAnsi="Times New Roman"/>
          <w:color w:val="000000" w:themeColor="text1"/>
          <w:lang w:val="en-GB"/>
        </w:rPr>
        <w:t xml:space="preserve"> and </w:t>
      </w:r>
      <w:proofErr w:type="spellStart"/>
      <w:r w:rsidR="00ED014C" w:rsidRPr="00F72264">
        <w:rPr>
          <w:rFonts w:ascii="Times New Roman" w:hAnsi="Times New Roman"/>
          <w:color w:val="000000" w:themeColor="text1"/>
          <w:lang w:val="en-GB"/>
        </w:rPr>
        <w:t>Cinahl</w:t>
      </w:r>
      <w:proofErr w:type="spellEnd"/>
      <w:r w:rsidR="00ED014C" w:rsidRPr="00F72264">
        <w:rPr>
          <w:rFonts w:ascii="Times New Roman" w:hAnsi="Times New Roman"/>
          <w:color w:val="000000" w:themeColor="text1"/>
          <w:lang w:val="en-GB"/>
        </w:rPr>
        <w:t xml:space="preserve"> until </w:t>
      </w:r>
      <w:r w:rsidR="00F47C5A" w:rsidRPr="00F72264">
        <w:rPr>
          <w:rFonts w:ascii="Times New Roman" w:hAnsi="Times New Roman"/>
          <w:color w:val="000000" w:themeColor="text1"/>
          <w:lang w:val="en-GB"/>
        </w:rPr>
        <w:t>November 2015</w:t>
      </w:r>
      <w:r w:rsidR="00ED014C" w:rsidRPr="00F72264">
        <w:rPr>
          <w:rFonts w:ascii="Times New Roman" w:hAnsi="Times New Roman"/>
          <w:color w:val="000000" w:themeColor="text1"/>
          <w:lang w:val="en-GB"/>
        </w:rPr>
        <w:t xml:space="preserve"> using search terms including ‘</w:t>
      </w:r>
      <w:proofErr w:type="spellStart"/>
      <w:r w:rsidR="00ED014C" w:rsidRPr="00F72264">
        <w:rPr>
          <w:rFonts w:ascii="Times New Roman" w:hAnsi="Times New Roman"/>
          <w:color w:val="000000" w:themeColor="text1"/>
          <w:lang w:val="en-GB"/>
        </w:rPr>
        <w:t>newborn</w:t>
      </w:r>
      <w:proofErr w:type="spellEnd"/>
      <w:r w:rsidR="00ED014C" w:rsidRPr="00F72264">
        <w:rPr>
          <w:rFonts w:ascii="Times New Roman" w:hAnsi="Times New Roman"/>
          <w:color w:val="000000" w:themeColor="text1"/>
          <w:lang w:val="en-GB"/>
        </w:rPr>
        <w:t>’, ‘s</w:t>
      </w:r>
      <w:r w:rsidR="00B537CA" w:rsidRPr="00F72264">
        <w:rPr>
          <w:rFonts w:ascii="Times New Roman" w:hAnsi="Times New Roman"/>
          <w:color w:val="000000" w:themeColor="text1"/>
          <w:lang w:val="en-GB"/>
        </w:rPr>
        <w:t>everity of illness i</w:t>
      </w:r>
      <w:r w:rsidR="00ED014C" w:rsidRPr="00F72264">
        <w:rPr>
          <w:rFonts w:ascii="Times New Roman" w:hAnsi="Times New Roman"/>
          <w:color w:val="000000" w:themeColor="text1"/>
          <w:lang w:val="en-GB"/>
        </w:rPr>
        <w:t>ndex’, track and trigger’ and ’early warning score’. A manual search of the bibliography of the incl</w:t>
      </w:r>
      <w:r w:rsidR="008C4FE9" w:rsidRPr="00F72264">
        <w:rPr>
          <w:rFonts w:ascii="Times New Roman" w:hAnsi="Times New Roman"/>
          <w:color w:val="000000" w:themeColor="text1"/>
          <w:lang w:val="en-GB"/>
        </w:rPr>
        <w:t>uded studies was also performed.</w:t>
      </w:r>
    </w:p>
    <w:p w14:paraId="05C1BD7A" w14:textId="77777777" w:rsidR="007D0470" w:rsidRPr="00F72264" w:rsidRDefault="007D0470" w:rsidP="00A464DA">
      <w:pPr>
        <w:spacing w:line="480" w:lineRule="auto"/>
        <w:rPr>
          <w:rFonts w:ascii="Times New Roman" w:hAnsi="Times New Roman"/>
          <w:color w:val="000000" w:themeColor="text1"/>
          <w:lang w:val="en-GB"/>
        </w:rPr>
      </w:pPr>
    </w:p>
    <w:p w14:paraId="748EA9F7" w14:textId="77777777" w:rsidR="00CC0046" w:rsidRPr="00F72264" w:rsidRDefault="007D0470" w:rsidP="00A464DA">
      <w:pPr>
        <w:widowControl w:val="0"/>
        <w:autoSpaceDE w:val="0"/>
        <w:autoSpaceDN w:val="0"/>
        <w:adjustRightInd w:val="0"/>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Study selection</w:t>
      </w:r>
    </w:p>
    <w:p w14:paraId="201B4EDC" w14:textId="7D37BE01" w:rsidR="00A52B8F" w:rsidRPr="00F72264" w:rsidRDefault="007D0470" w:rsidP="00A464DA">
      <w:pPr>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 xml:space="preserve">Two reviewers (NM and ALS) independently reviewed the retrieved citations for selection. </w:t>
      </w:r>
      <w:r w:rsidR="008C4FE9" w:rsidRPr="00F72264">
        <w:rPr>
          <w:rFonts w:ascii="Times New Roman" w:hAnsi="Times New Roman"/>
          <w:color w:val="000000" w:themeColor="text1"/>
          <w:lang w:val="en-GB"/>
        </w:rPr>
        <w:t>Articles</w:t>
      </w:r>
      <w:r w:rsidRPr="00F72264">
        <w:rPr>
          <w:rFonts w:ascii="Times New Roman" w:hAnsi="Times New Roman"/>
          <w:color w:val="000000" w:themeColor="text1"/>
          <w:lang w:val="en-GB"/>
        </w:rPr>
        <w:t xml:space="preserve"> were included in the review if they met the following c</w:t>
      </w:r>
      <w:r w:rsidR="00FE3E1C" w:rsidRPr="00F72264">
        <w:rPr>
          <w:rFonts w:ascii="Times New Roman" w:hAnsi="Times New Roman"/>
          <w:color w:val="000000" w:themeColor="text1"/>
          <w:lang w:val="en-GB"/>
        </w:rPr>
        <w:t>riteria: infant patients &lt;6</w:t>
      </w:r>
      <w:r w:rsidRPr="00F72264">
        <w:rPr>
          <w:rFonts w:ascii="Times New Roman" w:hAnsi="Times New Roman"/>
          <w:color w:val="000000" w:themeColor="text1"/>
          <w:lang w:val="en-GB"/>
        </w:rPr>
        <w:t xml:space="preserve"> month of age, </w:t>
      </w:r>
      <w:r w:rsidR="008C4FE9" w:rsidRPr="00F72264">
        <w:rPr>
          <w:rFonts w:ascii="Times New Roman" w:hAnsi="Times New Roman"/>
          <w:color w:val="000000" w:themeColor="text1"/>
          <w:lang w:val="en-GB"/>
        </w:rPr>
        <w:t>included</w:t>
      </w:r>
      <w:r w:rsidRPr="00F72264">
        <w:rPr>
          <w:rFonts w:ascii="Times New Roman" w:hAnsi="Times New Roman"/>
          <w:color w:val="000000" w:themeColor="text1"/>
          <w:lang w:val="en-GB"/>
        </w:rPr>
        <w:t xml:space="preserve"> reference values for</w:t>
      </w:r>
      <w:r w:rsidR="0033739B" w:rsidRPr="00F72264">
        <w:rPr>
          <w:rFonts w:ascii="Times New Roman" w:hAnsi="Times New Roman"/>
          <w:color w:val="000000" w:themeColor="text1"/>
          <w:lang w:val="en-GB"/>
        </w:rPr>
        <w:t xml:space="preserve"> physiological parameters includ</w:t>
      </w:r>
      <w:r w:rsidRPr="00F72264">
        <w:rPr>
          <w:rFonts w:ascii="Times New Roman" w:hAnsi="Times New Roman"/>
          <w:color w:val="000000" w:themeColor="text1"/>
          <w:lang w:val="en-GB"/>
        </w:rPr>
        <w:t>ing respiratory rate and heart rate as well as</w:t>
      </w:r>
      <w:r w:rsidR="002078B4" w:rsidRPr="00F72264">
        <w:rPr>
          <w:rFonts w:ascii="Times New Roman" w:hAnsi="Times New Roman"/>
          <w:color w:val="000000" w:themeColor="text1"/>
          <w:lang w:val="en-GB"/>
        </w:rPr>
        <w:t xml:space="preserve"> other</w:t>
      </w:r>
      <w:r w:rsidRPr="00F72264">
        <w:rPr>
          <w:rFonts w:ascii="Times New Roman" w:hAnsi="Times New Roman"/>
          <w:color w:val="000000" w:themeColor="text1"/>
          <w:lang w:val="en-GB"/>
        </w:rPr>
        <w:t xml:space="preserve"> definitions of deviations</w:t>
      </w:r>
      <w:r w:rsidR="008C4FE9" w:rsidRPr="00F72264">
        <w:rPr>
          <w:rFonts w:ascii="Times New Roman" w:hAnsi="Times New Roman"/>
          <w:color w:val="000000" w:themeColor="text1"/>
          <w:lang w:val="en-GB"/>
        </w:rPr>
        <w:t xml:space="preserve"> from ‘normal’. </w:t>
      </w:r>
      <w:r w:rsidR="000A5521" w:rsidRPr="00F72264">
        <w:rPr>
          <w:rFonts w:ascii="Times New Roman" w:hAnsi="Times New Roman"/>
          <w:color w:val="000000" w:themeColor="text1"/>
          <w:lang w:val="en-GB"/>
        </w:rPr>
        <w:t>This was a non-systematic review. Thus, no systematic evaluation of the quality of the identified studies was performed.</w:t>
      </w:r>
    </w:p>
    <w:p w14:paraId="52AD1793" w14:textId="77777777" w:rsidR="008C4FE9" w:rsidRPr="00F72264" w:rsidRDefault="008C4FE9" w:rsidP="00A464DA">
      <w:pPr>
        <w:spacing w:line="480" w:lineRule="auto"/>
        <w:rPr>
          <w:rFonts w:ascii="Times New Roman" w:hAnsi="Times New Roman"/>
          <w:color w:val="000000" w:themeColor="text1"/>
          <w:lang w:val="en-GB"/>
        </w:rPr>
      </w:pPr>
    </w:p>
    <w:p w14:paraId="556E5172" w14:textId="77777777" w:rsidR="00A52B8F" w:rsidRPr="00F72264" w:rsidRDefault="00A52B8F" w:rsidP="00A464DA">
      <w:pPr>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Other sources of information</w:t>
      </w:r>
    </w:p>
    <w:p w14:paraId="0437639A" w14:textId="6A054908" w:rsidR="00A52B8F" w:rsidRPr="00F72264" w:rsidRDefault="00A52B8F" w:rsidP="00A464DA">
      <w:pPr>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 xml:space="preserve">Through </w:t>
      </w:r>
      <w:r w:rsidR="009B2DC4" w:rsidRPr="00F72264">
        <w:rPr>
          <w:rFonts w:ascii="Times New Roman" w:hAnsi="Times New Roman"/>
          <w:color w:val="000000" w:themeColor="text1"/>
          <w:lang w:val="en-GB"/>
        </w:rPr>
        <w:t>consultation</w:t>
      </w:r>
      <w:r w:rsidRPr="00F72264">
        <w:rPr>
          <w:rFonts w:ascii="Times New Roman" w:hAnsi="Times New Roman"/>
          <w:color w:val="000000" w:themeColor="text1"/>
          <w:lang w:val="en-GB"/>
        </w:rPr>
        <w:t xml:space="preserve"> with </w:t>
      </w:r>
      <w:r w:rsidR="009B2DC4" w:rsidRPr="00F72264">
        <w:rPr>
          <w:rFonts w:ascii="Times New Roman" w:hAnsi="Times New Roman"/>
          <w:color w:val="000000" w:themeColor="text1"/>
          <w:lang w:val="en-GB"/>
        </w:rPr>
        <w:t>clinicians</w:t>
      </w:r>
      <w:r w:rsidR="005279DC" w:rsidRPr="00F72264">
        <w:rPr>
          <w:rFonts w:ascii="Times New Roman" w:hAnsi="Times New Roman"/>
          <w:color w:val="000000" w:themeColor="text1"/>
          <w:lang w:val="en-GB"/>
        </w:rPr>
        <w:t xml:space="preserve"> and researchers</w:t>
      </w:r>
      <w:r w:rsidRPr="00F72264">
        <w:rPr>
          <w:rFonts w:ascii="Times New Roman" w:hAnsi="Times New Roman"/>
          <w:color w:val="000000" w:themeColor="text1"/>
          <w:lang w:val="en-GB"/>
        </w:rPr>
        <w:t xml:space="preserve"> considered experts in the </w:t>
      </w:r>
      <w:r w:rsidR="00F61C4F" w:rsidRPr="00F72264">
        <w:rPr>
          <w:rFonts w:ascii="Times New Roman" w:hAnsi="Times New Roman"/>
          <w:color w:val="000000" w:themeColor="text1"/>
          <w:lang w:val="en-GB"/>
        </w:rPr>
        <w:t>field, we aimed to identify un</w:t>
      </w:r>
      <w:r w:rsidRPr="00F72264">
        <w:rPr>
          <w:rFonts w:ascii="Times New Roman" w:hAnsi="Times New Roman"/>
          <w:color w:val="000000" w:themeColor="text1"/>
          <w:lang w:val="en-GB"/>
        </w:rPr>
        <w:t>published systems</w:t>
      </w:r>
      <w:r w:rsidR="005279DC" w:rsidRPr="00F72264">
        <w:rPr>
          <w:rFonts w:ascii="Times New Roman" w:hAnsi="Times New Roman"/>
          <w:color w:val="000000" w:themeColor="text1"/>
          <w:lang w:val="en-GB"/>
        </w:rPr>
        <w:t xml:space="preserve"> that could </w:t>
      </w:r>
      <w:r w:rsidR="00193930" w:rsidRPr="00F72264">
        <w:rPr>
          <w:rFonts w:ascii="Times New Roman" w:hAnsi="Times New Roman"/>
          <w:color w:val="000000" w:themeColor="text1"/>
          <w:lang w:val="en-GB"/>
        </w:rPr>
        <w:t xml:space="preserve">potentially be applicable to </w:t>
      </w:r>
      <w:r w:rsidR="00D137EA" w:rsidRPr="00F72264">
        <w:rPr>
          <w:rFonts w:ascii="Times New Roman" w:hAnsi="Times New Roman"/>
          <w:color w:val="000000" w:themeColor="text1"/>
          <w:lang w:val="en-GB"/>
        </w:rPr>
        <w:t>EWS</w:t>
      </w:r>
      <w:r w:rsidR="00193930" w:rsidRPr="00F72264">
        <w:rPr>
          <w:rFonts w:ascii="Times New Roman" w:hAnsi="Times New Roman"/>
          <w:color w:val="000000" w:themeColor="text1"/>
          <w:lang w:val="en-GB"/>
        </w:rPr>
        <w:t xml:space="preserve"> for </w:t>
      </w:r>
      <w:proofErr w:type="spellStart"/>
      <w:r w:rsidR="00193930" w:rsidRPr="00F72264">
        <w:rPr>
          <w:rFonts w:ascii="Times New Roman" w:hAnsi="Times New Roman"/>
          <w:color w:val="000000" w:themeColor="text1"/>
          <w:lang w:val="en-GB"/>
        </w:rPr>
        <w:t>newborn</w:t>
      </w:r>
      <w:proofErr w:type="spellEnd"/>
      <w:r w:rsidR="00193930" w:rsidRPr="00F72264">
        <w:rPr>
          <w:rFonts w:ascii="Times New Roman" w:hAnsi="Times New Roman"/>
          <w:color w:val="000000" w:themeColor="text1"/>
          <w:lang w:val="en-GB"/>
        </w:rPr>
        <w:t xml:space="preserve"> infants</w:t>
      </w:r>
      <w:r w:rsidR="00D137EA" w:rsidRPr="00F72264">
        <w:rPr>
          <w:rFonts w:ascii="Times New Roman" w:hAnsi="Times New Roman"/>
          <w:color w:val="000000" w:themeColor="text1"/>
          <w:lang w:val="en-GB"/>
        </w:rPr>
        <w:t>.</w:t>
      </w:r>
    </w:p>
    <w:p w14:paraId="5BF4AE9C" w14:textId="77777777" w:rsidR="00CC0046" w:rsidRPr="00F72264" w:rsidRDefault="00CC0046" w:rsidP="00A464DA">
      <w:pPr>
        <w:widowControl w:val="0"/>
        <w:autoSpaceDE w:val="0"/>
        <w:autoSpaceDN w:val="0"/>
        <w:adjustRightInd w:val="0"/>
        <w:spacing w:line="480" w:lineRule="auto"/>
        <w:rPr>
          <w:rFonts w:ascii="Times New Roman" w:hAnsi="Times New Roman"/>
          <w:color w:val="000000" w:themeColor="text1"/>
          <w:lang w:val="en-GB"/>
        </w:rPr>
      </w:pPr>
    </w:p>
    <w:p w14:paraId="54DB8231" w14:textId="77777777" w:rsidR="00C404BF" w:rsidRPr="00F72264" w:rsidRDefault="0034087E" w:rsidP="00A464DA">
      <w:pPr>
        <w:widowControl w:val="0"/>
        <w:autoSpaceDE w:val="0"/>
        <w:autoSpaceDN w:val="0"/>
        <w:adjustRightInd w:val="0"/>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RESULTS</w:t>
      </w:r>
    </w:p>
    <w:p w14:paraId="041E84BF" w14:textId="54F26A19" w:rsidR="007D0470" w:rsidRPr="00F72264" w:rsidRDefault="008C4FE9"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 xml:space="preserve">Forty-one articles were identified in Medline and 65 in </w:t>
      </w:r>
      <w:proofErr w:type="spellStart"/>
      <w:r w:rsidRPr="00F72264">
        <w:rPr>
          <w:rFonts w:ascii="Times New Roman" w:hAnsi="Times New Roman"/>
          <w:color w:val="000000" w:themeColor="text1"/>
          <w:lang w:val="en-GB"/>
        </w:rPr>
        <w:t>Cinahl</w:t>
      </w:r>
      <w:proofErr w:type="spellEnd"/>
      <w:r w:rsidRPr="00F72264">
        <w:rPr>
          <w:rFonts w:ascii="Times New Roman" w:hAnsi="Times New Roman"/>
          <w:color w:val="000000" w:themeColor="text1"/>
          <w:lang w:val="en-GB"/>
        </w:rPr>
        <w:t xml:space="preserve">. </w:t>
      </w:r>
      <w:r w:rsidR="00B537CA" w:rsidRPr="00F72264">
        <w:rPr>
          <w:rFonts w:ascii="Times New Roman" w:hAnsi="Times New Roman"/>
          <w:color w:val="000000" w:themeColor="text1"/>
          <w:lang w:val="en-GB"/>
        </w:rPr>
        <w:t xml:space="preserve">Most were excluded due to lack of relevance, e.g. </w:t>
      </w:r>
      <w:r w:rsidR="005279DC" w:rsidRPr="00F72264">
        <w:rPr>
          <w:rFonts w:ascii="Times New Roman" w:hAnsi="Times New Roman"/>
          <w:color w:val="000000" w:themeColor="text1"/>
          <w:lang w:val="en-GB"/>
        </w:rPr>
        <w:t>paediatric early warning score (</w:t>
      </w:r>
      <w:r w:rsidRPr="00F72264">
        <w:rPr>
          <w:rFonts w:ascii="Times New Roman" w:hAnsi="Times New Roman"/>
          <w:color w:val="000000" w:themeColor="text1"/>
          <w:lang w:val="en-GB"/>
        </w:rPr>
        <w:t>PEWS</w:t>
      </w:r>
      <w:r w:rsidR="005279DC" w:rsidRPr="00F72264">
        <w:rPr>
          <w:rFonts w:ascii="Times New Roman" w:hAnsi="Times New Roman"/>
          <w:color w:val="000000" w:themeColor="text1"/>
          <w:lang w:val="en-GB"/>
        </w:rPr>
        <w:t>)</w:t>
      </w:r>
      <w:r w:rsidRPr="00F72264">
        <w:rPr>
          <w:rFonts w:ascii="Times New Roman" w:hAnsi="Times New Roman"/>
          <w:color w:val="000000" w:themeColor="text1"/>
          <w:lang w:val="en-GB"/>
        </w:rPr>
        <w:t xml:space="preserve">, </w:t>
      </w:r>
      <w:r w:rsidR="00B537CA" w:rsidRPr="00F72264">
        <w:rPr>
          <w:rFonts w:ascii="Times New Roman" w:hAnsi="Times New Roman"/>
          <w:color w:val="000000" w:themeColor="text1"/>
          <w:lang w:val="en-GB"/>
        </w:rPr>
        <w:t xml:space="preserve">condition specific including </w:t>
      </w:r>
      <w:r w:rsidR="005279DC" w:rsidRPr="00F72264">
        <w:rPr>
          <w:rFonts w:ascii="Times New Roman" w:hAnsi="Times New Roman"/>
          <w:color w:val="000000" w:themeColor="text1"/>
          <w:lang w:val="en-GB"/>
        </w:rPr>
        <w:lastRenderedPageBreak/>
        <w:t>HIE</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PEVuZE5vdGU+PENpdGU+PEF1dGhvcj5Ib3JuPC9BdXRob3I+PFllYXI+MjAxMzwvWWVhcj48UmVj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==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PEVuZE5vdGU+PENpdGU+PEF1dGhvcj5Ib3JuPC9BdXRob3I+PFllYXI+MjAxMzwvWWVhcj48UmVj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==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(Horn et al., 2013; Thompson et al., 1997)</w:t>
      </w:r>
      <w:r w:rsidR="00270233" w:rsidRPr="00F72264">
        <w:rPr>
          <w:rFonts w:ascii="Times New Roman" w:hAnsi="Times New Roman"/>
          <w:color w:val="000000" w:themeColor="text1"/>
          <w:lang w:val="en-GB"/>
        </w:rPr>
        <w:fldChar w:fldCharType="end"/>
      </w:r>
      <w:r w:rsidR="00C41D05" w:rsidRPr="00F72264">
        <w:rPr>
          <w:rFonts w:ascii="Times New Roman" w:hAnsi="Times New Roman"/>
          <w:color w:val="000000" w:themeColor="text1"/>
          <w:lang w:val="en-GB"/>
        </w:rPr>
        <w:t xml:space="preserve"> </w:t>
      </w:r>
      <w:r w:rsidR="00B537CA" w:rsidRPr="00F72264">
        <w:rPr>
          <w:rFonts w:ascii="Times New Roman" w:hAnsi="Times New Roman"/>
          <w:color w:val="000000" w:themeColor="text1"/>
          <w:lang w:val="en-GB"/>
        </w:rPr>
        <w:t>and preterm</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B715B1" w:rsidRPr="00F72264">
        <w:rPr>
          <w:rFonts w:ascii="Times New Roman" w:hAnsi="Times New Roman" w:cs="Times New Roman"/>
          <w:color w:val="000000" w:themeColor="text1"/>
          <w:lang w:val="en-GB"/>
        </w:rPr>
        <w:instrText xml:space="preserve"> ADDIN EN.CITE &lt;EndNote&gt;&lt;Cite&gt;&lt;Year&gt;1993&lt;/Year&gt;&lt;RecNum&gt;1229&lt;/RecNum&gt;&lt;DisplayText&gt;(1993)&lt;/DisplayText&gt;&lt;record&gt;&lt;rec-number&gt;1229&lt;/rec-number&gt;&lt;foreign-keys&gt;&lt;key app="EN" db-id="9ewr2fs9oedw29evzekx52pvs259d0zwf50a" timestamp="1455826941"&gt;1229&lt;/key&gt;&lt;/foreign-keys&gt;&lt;ref-type name="Journal Article"&gt;17&lt;/ref-type&gt;&lt;contributors&gt;&lt;/contributors&gt;&lt;titles&gt;&lt;title&gt;The CRIB (clinical risk index for babies) score: a tool for assessing initial neonatal risk and comparing performance of neonatal intensive care units. The International Neonatal Network&lt;/title&gt;&lt;secondary-title&gt;Lancet&lt;/secondary-title&gt;&lt;/titles&gt;&lt;periodical&gt;&lt;full-title&gt;Lancet&lt;/full-title&gt;&lt;abbr-1&gt;Lancet&lt;/abbr-1&gt;&lt;/periodical&gt;&lt;pages&gt;193-8&lt;/pages&gt;&lt;volume&gt;342&lt;/volume&gt;&lt;number&gt;8865&lt;/number&gt;&lt;keywords&gt;&lt;keyword&gt;Acid-Base Equilibrium&lt;/keyword&gt;&lt;keyword&gt;Birth Weight&lt;/keyword&gt;&lt;keyword&gt;Cohort Studies&lt;/keyword&gt;&lt;keyword&gt;Congenital Abnormalities&lt;/keyword&gt;&lt;keyword&gt;Gestational Age&lt;/keyword&gt;&lt;keyword&gt;Hospital Mortality&lt;/keyword&gt;&lt;keyword&gt;Humans&lt;/keyword&gt;&lt;keyword&gt;Infant Mortality&lt;/keyword&gt;&lt;keyword&gt;Infant, Newborn&lt;/keyword&gt;&lt;keyword&gt;Intensive Care Units, Neonatal/*standards&lt;/keyword&gt;&lt;keyword&gt;Intensive Care, Neonatal/*standards&lt;/keyword&gt;&lt;keyword&gt;Logistic Models&lt;/keyword&gt;&lt;keyword&gt;Outcome Assessment (Health Care)&lt;/keyword&gt;&lt;keyword&gt;Oxygen/blood&lt;/keyword&gt;&lt;keyword&gt;ROC Curve&lt;/keyword&gt;&lt;keyword&gt;Risk&lt;/keyword&gt;&lt;keyword&gt;Sensitivity and Specificity&lt;/keyword&gt;&lt;keyword&gt;*Severity of Illness Index&lt;/keyword&gt;&lt;/keywords&gt;&lt;dates&gt;&lt;year&gt;1993&lt;/year&gt;&lt;pub-dates&gt;&lt;date&gt;Jul 24&lt;/date&gt;&lt;/pub-dates&gt;&lt;/dates&gt;&lt;isbn&gt;0140-6736 (Print)&amp;#xD;0140-6736 (Linking)&lt;/isbn&gt;&lt;accession-num&gt;8100927&lt;/accession-num&gt;&lt;urls&gt;&lt;related-urls&gt;&lt;url&gt;http://www.ncbi.nlm.nih.gov/pubmed/8100927&lt;/url&gt;&lt;/related-urls&gt;&lt;/urls&gt;&lt;/record&gt;&lt;/Cite&gt;&lt;/EndNote&gt;</w:instrText>
      </w:r>
      <w:r w:rsidR="00270233"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r w:rsidR="00CB04DB" w:rsidRPr="00F72264">
        <w:rPr>
          <w:rFonts w:ascii="Times New Roman" w:hAnsi="Times New Roman" w:cs="Times New Roman"/>
          <w:noProof/>
          <w:color w:val="000000" w:themeColor="text1"/>
          <w:lang w:val="en-GB"/>
        </w:rPr>
        <w:t xml:space="preserve">CRIB </w:t>
      </w:r>
      <w:r w:rsidR="00B715B1" w:rsidRPr="00F72264">
        <w:rPr>
          <w:rFonts w:ascii="Times New Roman" w:hAnsi="Times New Roman"/>
          <w:color w:val="000000" w:themeColor="text1"/>
          <w:lang w:val="en-GB"/>
        </w:rPr>
        <w:t>1993)</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C41D05" w:rsidRPr="00F72264">
        <w:rPr>
          <w:rFonts w:ascii="Times New Roman" w:hAnsi="Times New Roman"/>
          <w:color w:val="000000" w:themeColor="text1"/>
          <w:lang w:val="en-GB"/>
        </w:rPr>
        <w:t xml:space="preserve"> </w:t>
      </w:r>
      <w:r w:rsidR="00894EDA" w:rsidRPr="00F72264">
        <w:rPr>
          <w:rFonts w:ascii="Times New Roman" w:hAnsi="Times New Roman"/>
          <w:color w:val="000000" w:themeColor="text1"/>
          <w:lang w:val="en-GB"/>
        </w:rPr>
        <w:t>Four</w:t>
      </w:r>
      <w:r w:rsidR="00B537CA" w:rsidRPr="00F72264">
        <w:rPr>
          <w:rFonts w:ascii="Times New Roman" w:hAnsi="Times New Roman"/>
          <w:color w:val="000000" w:themeColor="text1"/>
          <w:lang w:val="en-GB"/>
        </w:rPr>
        <w:t xml:space="preserve"> neonatal early warning scores</w:t>
      </w:r>
      <w:r w:rsidR="00193930" w:rsidRPr="00F72264">
        <w:rPr>
          <w:rFonts w:ascii="Times New Roman" w:hAnsi="Times New Roman"/>
          <w:color w:val="000000" w:themeColor="text1"/>
          <w:lang w:val="en-GB"/>
        </w:rPr>
        <w:t xml:space="preserve"> (NEWS)</w:t>
      </w:r>
      <w:r w:rsidR="000F6F85" w:rsidRPr="00F72264">
        <w:rPr>
          <w:rFonts w:ascii="Times New Roman" w:hAnsi="Times New Roman"/>
          <w:color w:val="000000" w:themeColor="text1"/>
          <w:lang w:val="en-GB"/>
        </w:rPr>
        <w:t xml:space="preserve"> considered generally applicable</w:t>
      </w:r>
      <w:r w:rsidR="00B537CA" w:rsidRPr="00F72264">
        <w:rPr>
          <w:rFonts w:ascii="Times New Roman" w:hAnsi="Times New Roman"/>
          <w:color w:val="000000" w:themeColor="text1"/>
          <w:lang w:val="en-GB"/>
        </w:rPr>
        <w:t xml:space="preserve"> </w:t>
      </w:r>
      <w:r w:rsidR="00675EC2" w:rsidRPr="00F72264">
        <w:rPr>
          <w:rFonts w:ascii="Times New Roman" w:hAnsi="Times New Roman"/>
          <w:color w:val="000000" w:themeColor="text1"/>
          <w:lang w:val="en-GB"/>
        </w:rPr>
        <w:t>were published in full detail</w:t>
      </w:r>
      <w:r w:rsidR="00A464DA" w:rsidRPr="00F72264">
        <w:rPr>
          <w:rFonts w:ascii="Times New Roman" w:hAnsi="Times New Roman"/>
          <w:color w:val="000000" w:themeColor="text1"/>
          <w:lang w:val="en-GB"/>
        </w:rPr>
        <w:t xml:space="preserve"> </w:t>
      </w:r>
      <w:r w:rsidR="00022A33" w:rsidRPr="00F72264">
        <w:rPr>
          <w:rFonts w:ascii="Times New Roman" w:hAnsi="Times New Roman" w:cs="Times New Roman"/>
          <w:color w:val="000000" w:themeColor="text1"/>
          <w:lang w:val="en-GB"/>
        </w:rPr>
        <w:fldChar w:fldCharType="begin">
          <w:fldData xml:space="preserve">PEVuZE5vdGU+PENpdGU+PEF1dGhvcj5Ib2xtZTwvQXV0aG9yPjxZZWFyPjIwMTM8L1llYXI+PFJl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cGFnZXM+ZTgzNy00MjwvcGFnZXM+PHZvbHVtZT4xMzE8L3ZvbHVtZT48bnVtYmVyPjM8L251bWJl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</w:fldData>
        </w:fldChar>
      </w:r>
      <w:r w:rsidR="00022A33" w:rsidRPr="00F72264">
        <w:rPr>
          <w:rFonts w:ascii="Times New Roman" w:hAnsi="Times New Roman" w:cs="Times New Roman"/>
          <w:color w:val="000000" w:themeColor="text1"/>
          <w:lang w:val="en-GB"/>
        </w:rPr>
        <w:instrText xml:space="preserve"> ADDIN EN.CITE </w:instrText>
      </w:r>
      <w:r w:rsidR="00022A33" w:rsidRPr="00F72264">
        <w:rPr>
          <w:rFonts w:ascii="Times New Roman" w:hAnsi="Times New Roman" w:cs="Times New Roman"/>
          <w:color w:val="000000" w:themeColor="text1"/>
          <w:lang w:val="en-GB"/>
        </w:rPr>
        <w:fldChar w:fldCharType="begin">
          <w:fldData xml:space="preserve">PEVuZE5vdGU+PENpdGU+PEF1dGhvcj5Ib2xtZTwvQXV0aG9yPjxZZWFyPjIwMTM8L1llYXI+PFJl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cGFnZXM+ZTgzNy00MjwvcGFnZXM+PHZvbHVtZT4xMzE8L3ZvbHVtZT48bnVtYmVyPjM8L251bWJl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</w:fldData>
        </w:fldChar>
      </w:r>
      <w:r w:rsidR="00022A33" w:rsidRPr="00F72264">
        <w:rPr>
          <w:rFonts w:ascii="Times New Roman" w:hAnsi="Times New Roman" w:cs="Times New Roman"/>
          <w:color w:val="000000" w:themeColor="text1"/>
          <w:lang w:val="en-GB"/>
        </w:rPr>
        <w:instrText xml:space="preserve"> ADDIN EN.CITE.DATA </w:instrText>
      </w:r>
      <w:r w:rsidR="00022A33" w:rsidRPr="00F72264">
        <w:rPr>
          <w:rFonts w:ascii="Times New Roman" w:hAnsi="Times New Roman" w:cs="Times New Roman"/>
          <w:color w:val="000000" w:themeColor="text1"/>
          <w:lang w:val="en-GB"/>
        </w:rPr>
      </w:r>
      <w:r w:rsidR="00022A33" w:rsidRPr="00F72264">
        <w:rPr>
          <w:rFonts w:ascii="Times New Roman" w:hAnsi="Times New Roman" w:cs="Times New Roman"/>
          <w:color w:val="000000" w:themeColor="text1"/>
          <w:lang w:val="en-GB"/>
        </w:rPr>
        <w:fldChar w:fldCharType="end"/>
      </w:r>
      <w:r w:rsidR="00022A33" w:rsidRPr="00F72264">
        <w:rPr>
          <w:rFonts w:ascii="Times New Roman" w:hAnsi="Times New Roman" w:cs="Times New Roman"/>
          <w:color w:val="000000" w:themeColor="text1"/>
          <w:lang w:val="en-GB"/>
        </w:rPr>
      </w:r>
      <w:r w:rsidR="00022A33" w:rsidRPr="00F72264">
        <w:rPr>
          <w:rFonts w:ascii="Times New Roman" w:hAnsi="Times New Roman" w:cs="Times New Roman"/>
          <w:color w:val="000000" w:themeColor="text1"/>
          <w:lang w:val="en-GB"/>
        </w:rPr>
        <w:fldChar w:fldCharType="separate"/>
      </w:r>
      <w:r w:rsidR="00022A33" w:rsidRPr="00F72264">
        <w:rPr>
          <w:rFonts w:ascii="Times New Roman" w:hAnsi="Times New Roman" w:cs="Times New Roman"/>
          <w:noProof/>
          <w:color w:val="000000" w:themeColor="text1"/>
          <w:lang w:val="en-GB"/>
        </w:rPr>
        <w:t xml:space="preserve">(Holme et al., 2013; Roland, 2010; </w:t>
      </w:r>
      <w:r w:rsidR="00022A33" w:rsidRPr="00F72264">
        <w:rPr>
          <w:rFonts w:ascii="Times New Roman" w:hAnsi="Times New Roman" w:cs="Times New Roman"/>
          <w:color w:val="000000" w:themeColor="text1"/>
          <w:lang w:val="en-GB"/>
        </w:rPr>
        <w:t>British Association of Perinatal Medicine</w:t>
      </w:r>
      <w:r w:rsidR="00022A33" w:rsidRPr="00F72264">
        <w:rPr>
          <w:rFonts w:ascii="Times New Roman" w:hAnsi="Times New Roman" w:cs="Times New Roman"/>
          <w:noProof/>
          <w:color w:val="000000" w:themeColor="text1"/>
          <w:lang w:val="en-GB"/>
        </w:rPr>
        <w:t>, 2015; Ahmed et al., 2016)</w:t>
      </w:r>
      <w:r w:rsidR="00022A33" w:rsidRPr="00F72264">
        <w:rPr>
          <w:rFonts w:ascii="Times New Roman" w:hAnsi="Times New Roman" w:cs="Times New Roman"/>
          <w:color w:val="000000" w:themeColor="text1"/>
          <w:lang w:val="en-GB"/>
        </w:rPr>
        <w:fldChar w:fldCharType="end"/>
      </w:r>
      <w:r w:rsidR="003426C8" w:rsidRPr="00F72264">
        <w:rPr>
          <w:rFonts w:ascii="Times New Roman" w:hAnsi="Times New Roman"/>
          <w:color w:val="000000" w:themeColor="text1"/>
          <w:lang w:val="en-GB"/>
        </w:rPr>
        <w:t>, two of them were based on the same chart</w:t>
      </w:r>
      <w:r w:rsidR="00B40382"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B715B1" w:rsidRPr="00F72264">
        <w:rPr>
          <w:rFonts w:ascii="Times New Roman" w:hAnsi="Times New Roman" w:cs="Times New Roman"/>
          <w:color w:val="000000" w:themeColor="text1"/>
          <w:lang w:val="en-GB"/>
        </w:rPr>
        <w:instrText xml:space="preserve"> ADDIN EN.CITE &lt;EndNote&gt;&lt;Cite&gt;&lt;Author&gt;Medicine&lt;/Author&gt;&lt;Year&gt;2015&lt;/Year&gt;&lt;RecNum&gt;891&lt;/RecNum&gt;&lt;DisplayText&gt;(Medicine, 2015; Roland, 2010)&lt;/DisplayText&gt;&lt;record&gt;&lt;rec-number&gt;891&lt;/rec-number&gt;&lt;foreign-keys&gt;&lt;key app="EN" db-id="9ewr2fs9oedw29evzekx52pvs259d0zwf50a" timestamp="1439615953"&gt;891&lt;/key&gt;&lt;/foreign-keys&gt;&lt;ref-type name="Report"&gt;27&lt;/ref-type&gt;&lt;contributors&gt;&lt;authors&gt;&lt;author&gt;British Association of Perinatal Medicine&lt;/author&gt;&lt;/authors&gt;&lt;secondary-authors&gt;&lt;author&gt;British Association of Perinatal Medicine&lt;/author&gt;&lt;/secondary-authors&gt;&lt;tertiary-authors&gt;&lt;author&gt;British Association of Perinatal Medicine&lt;/author&gt;&lt;/tertiary-authors&gt;&lt;/contributors&gt;&lt;titles&gt;&lt;title&gt;Newborn Earlt Warning Trigger and Track (NEWTT). A framework for practice&lt;/title&gt;&lt;/titles&gt;&lt;pages&gt;17&lt;/pages&gt;&lt;dates&gt;&lt;year&gt;2015&lt;/year&gt;&lt;pub-dates&gt;&lt;date&gt;April 2015&lt;/date&gt;&lt;/pub-dates&gt;&lt;/dates&gt;&lt;pub-location&gt;UK&lt;/pub-location&gt;&lt;publisher&gt;British Association of Perinatal Medicine&lt;/publisher&gt;&lt;urls&gt;&lt;/urls&gt;&lt;/record&gt;&lt;/Cite&gt;&lt;Cite&gt;&lt;Author&gt;Roland&lt;/Author&gt;&lt;Year&gt;2010&lt;/Year&gt;&lt;RecNum&gt;769&lt;/RecNum&gt;&lt;record&gt;&lt;rec-number&gt;769&lt;/rec-number&gt;&lt;foreign-keys&gt;&lt;key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r w:rsidR="009F3829" w:rsidRPr="00F72264">
        <w:rPr>
          <w:rFonts w:ascii="Times New Roman" w:hAnsi="Times New Roman" w:cs="Times New Roman"/>
          <w:color w:val="000000" w:themeColor="text1"/>
          <w:lang w:val="en-GB"/>
        </w:rPr>
        <w:t xml:space="preserve">British Association of Perinatal </w:t>
      </w:r>
      <w:r w:rsidR="00B715B1" w:rsidRPr="00F72264">
        <w:rPr>
          <w:rFonts w:ascii="Times New Roman" w:hAnsi="Times New Roman"/>
          <w:color w:val="000000" w:themeColor="text1"/>
          <w:lang w:val="en-GB"/>
        </w:rPr>
        <w:t>Medicine, 2015; Roland, 2010)</w:t>
      </w:r>
      <w:r w:rsidR="00270233" w:rsidRPr="00F72264">
        <w:rPr>
          <w:rFonts w:ascii="Times New Roman" w:hAnsi="Times New Roman"/>
          <w:color w:val="000000" w:themeColor="text1"/>
          <w:lang w:val="en-GB"/>
        </w:rPr>
        <w:fldChar w:fldCharType="end"/>
      </w:r>
      <w:r w:rsidR="00B40382" w:rsidRPr="00F72264">
        <w:rPr>
          <w:rFonts w:ascii="Times New Roman" w:hAnsi="Times New Roman"/>
          <w:color w:val="000000" w:themeColor="text1"/>
          <w:lang w:val="en-GB"/>
        </w:rPr>
        <w:t>.</w:t>
      </w:r>
      <w:r w:rsidR="00675EC2" w:rsidRPr="00F72264">
        <w:rPr>
          <w:rFonts w:ascii="Times New Roman" w:hAnsi="Times New Roman"/>
          <w:color w:val="000000" w:themeColor="text1"/>
          <w:lang w:val="en-GB"/>
        </w:rPr>
        <w:t xml:space="preserve"> In addition, </w:t>
      </w:r>
      <w:r w:rsidR="00B537CA" w:rsidRPr="00F72264">
        <w:rPr>
          <w:rFonts w:ascii="Times New Roman" w:hAnsi="Times New Roman"/>
          <w:color w:val="000000" w:themeColor="text1"/>
          <w:lang w:val="en-GB"/>
        </w:rPr>
        <w:t xml:space="preserve">one system for infants with cardiac disease was considered as having a more general </w:t>
      </w:r>
      <w:r w:rsidR="000F6F85" w:rsidRPr="00F72264">
        <w:rPr>
          <w:rFonts w:ascii="Times New Roman" w:hAnsi="Times New Roman"/>
          <w:color w:val="000000" w:themeColor="text1"/>
          <w:lang w:val="en-GB"/>
        </w:rPr>
        <w:t>applicability</w:t>
      </w:r>
      <w:r w:rsidR="00C41D05" w:rsidRPr="00F72264">
        <w:rPr>
          <w:rFonts w:ascii="Times New Roman" w:hAnsi="Times New Roman"/>
          <w:color w:val="000000" w:themeColor="text1"/>
          <w:lang w:val="en-GB"/>
        </w:rPr>
        <w:t>, i.e. the Cardiac Children’s Hospital Early Warning Score (C-CHEWS)</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PEVuZE5vdGU+PENpdGU+PEF1dGhvcj5NY0xlbGxhbjwvQXV0aG9yPjxZZWFyPjIwMTQ8L1llYXI+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PEVuZE5vdGU+PENpdGU+PEF1dGhvcj5NY0xlbGxhbjwvQXV0aG9yPjxZZWFyPjIwMTQ8L1llYXI+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(McLellan et al., 2014)</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C41D05" w:rsidRPr="00F72264">
        <w:rPr>
          <w:rFonts w:ascii="Times New Roman" w:hAnsi="Times New Roman"/>
          <w:color w:val="000000" w:themeColor="text1"/>
          <w:lang w:val="en-GB"/>
        </w:rPr>
        <w:t xml:space="preserve"> </w:t>
      </w:r>
      <w:r w:rsidR="00E27AEA" w:rsidRPr="00F72264">
        <w:rPr>
          <w:rFonts w:ascii="Times New Roman" w:hAnsi="Times New Roman"/>
          <w:color w:val="000000" w:themeColor="text1"/>
          <w:lang w:val="en-GB"/>
        </w:rPr>
        <w:t xml:space="preserve">Two </w:t>
      </w:r>
      <w:r w:rsidR="009E4CDC" w:rsidRPr="00F72264">
        <w:rPr>
          <w:rFonts w:ascii="Times New Roman" w:hAnsi="Times New Roman"/>
          <w:color w:val="000000" w:themeColor="text1"/>
          <w:lang w:val="en-GB"/>
        </w:rPr>
        <w:t>source</w:t>
      </w:r>
      <w:r w:rsidR="00E27AEA" w:rsidRPr="00F72264">
        <w:rPr>
          <w:rFonts w:ascii="Times New Roman" w:hAnsi="Times New Roman"/>
          <w:color w:val="000000" w:themeColor="text1"/>
          <w:lang w:val="en-GB"/>
        </w:rPr>
        <w:t>s</w:t>
      </w:r>
      <w:r w:rsidR="00D137EA" w:rsidRPr="00F72264">
        <w:rPr>
          <w:rFonts w:ascii="Times New Roman" w:hAnsi="Times New Roman"/>
          <w:color w:val="000000" w:themeColor="text1"/>
          <w:lang w:val="en-GB"/>
        </w:rPr>
        <w:t xml:space="preserve"> of </w:t>
      </w:r>
      <w:r w:rsidR="00CA3AC9" w:rsidRPr="00F72264">
        <w:rPr>
          <w:rFonts w:ascii="Times New Roman" w:hAnsi="Times New Roman"/>
          <w:color w:val="000000" w:themeColor="text1"/>
          <w:lang w:val="en-GB"/>
        </w:rPr>
        <w:t>reference values</w:t>
      </w:r>
      <w:r w:rsidR="00675EC2" w:rsidRPr="00F72264">
        <w:rPr>
          <w:rFonts w:ascii="Times New Roman" w:hAnsi="Times New Roman"/>
          <w:color w:val="000000" w:themeColor="text1"/>
          <w:lang w:val="en-GB"/>
        </w:rPr>
        <w:t xml:space="preserve"> for respiratory disease</w:t>
      </w:r>
      <w:r w:rsidR="00CA3AC9" w:rsidRPr="00F72264">
        <w:rPr>
          <w:rFonts w:ascii="Times New Roman" w:hAnsi="Times New Roman"/>
          <w:color w:val="000000" w:themeColor="text1"/>
          <w:lang w:val="en-GB"/>
        </w:rPr>
        <w:t xml:space="preserve"> and symptoms</w:t>
      </w:r>
      <w:r w:rsidR="00675EC2" w:rsidRPr="00F72264">
        <w:rPr>
          <w:rFonts w:ascii="Times New Roman" w:hAnsi="Times New Roman"/>
          <w:color w:val="000000" w:themeColor="text1"/>
          <w:lang w:val="en-GB"/>
        </w:rPr>
        <w:t xml:space="preserve"> were identified through consultation with experts in the field</w:t>
      </w:r>
      <w:r w:rsidR="00A464DA" w:rsidRPr="00F72264">
        <w:rPr>
          <w:rFonts w:ascii="Times New Roman" w:hAnsi="Times New Roman"/>
          <w:color w:val="000000" w:themeColor="text1"/>
          <w:lang w:val="en-GB"/>
        </w:rPr>
        <w:t xml:space="preserve"> </w:t>
      </w:r>
      <w:r w:rsidR="00022A33" w:rsidRPr="00F72264">
        <w:rPr>
          <w:rFonts w:ascii="Times New Roman" w:hAnsi="Times New Roman" w:cs="Times New Roman"/>
          <w:color w:val="000000" w:themeColor="text1"/>
          <w:lang w:val="en-GB"/>
        </w:rPr>
        <w:fldChar w:fldCharType="begin">
          <w:fldData xml:space="preserve">PEVuZE5vdGU+PENpdGU+PEF1dGhvcj5Cb2FyZDwvQXV0aG9yPjxZZWFyPjIwMDU8L1llYXI+PFJl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</w:fldData>
        </w:fldChar>
      </w:r>
      <w:r w:rsidR="00022A33" w:rsidRPr="00F72264">
        <w:rPr>
          <w:rFonts w:ascii="Times New Roman" w:hAnsi="Times New Roman" w:cs="Times New Roman"/>
          <w:color w:val="000000" w:themeColor="text1"/>
          <w:lang w:val="en-GB"/>
        </w:rPr>
        <w:instrText xml:space="preserve"> ADDIN EN.CITE </w:instrText>
      </w:r>
      <w:r w:rsidR="00022A33" w:rsidRPr="00F72264">
        <w:rPr>
          <w:rFonts w:ascii="Times New Roman" w:hAnsi="Times New Roman" w:cs="Times New Roman"/>
          <w:color w:val="000000" w:themeColor="text1"/>
          <w:lang w:val="en-GB"/>
        </w:rPr>
        <w:fldChar w:fldCharType="begin">
          <w:fldData xml:space="preserve">PEVuZE5vdGU+PENpdGU+PEF1dGhvcj5Cb2FyZDwvQXV0aG9yPjxZZWFyPjIwMDU8L1llYXI+PFJl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</w:fldData>
        </w:fldChar>
      </w:r>
      <w:r w:rsidR="00022A33" w:rsidRPr="00F72264">
        <w:rPr>
          <w:rFonts w:ascii="Times New Roman" w:hAnsi="Times New Roman" w:cs="Times New Roman"/>
          <w:color w:val="000000" w:themeColor="text1"/>
          <w:lang w:val="en-GB"/>
        </w:rPr>
        <w:instrText xml:space="preserve"> ADDIN EN.CITE.DATA </w:instrText>
      </w:r>
      <w:r w:rsidR="00022A33" w:rsidRPr="00F72264">
        <w:rPr>
          <w:rFonts w:ascii="Times New Roman" w:hAnsi="Times New Roman" w:cs="Times New Roman"/>
          <w:color w:val="000000" w:themeColor="text1"/>
          <w:lang w:val="en-GB"/>
        </w:rPr>
      </w:r>
      <w:r w:rsidR="00022A33" w:rsidRPr="00F72264">
        <w:rPr>
          <w:rFonts w:ascii="Times New Roman" w:hAnsi="Times New Roman" w:cs="Times New Roman"/>
          <w:color w:val="000000" w:themeColor="text1"/>
          <w:lang w:val="en-GB"/>
        </w:rPr>
        <w:fldChar w:fldCharType="end"/>
      </w:r>
      <w:r w:rsidR="00022A33" w:rsidRPr="00F72264">
        <w:rPr>
          <w:rFonts w:ascii="Times New Roman" w:hAnsi="Times New Roman" w:cs="Times New Roman"/>
          <w:color w:val="000000" w:themeColor="text1"/>
          <w:lang w:val="en-GB"/>
        </w:rPr>
      </w:r>
      <w:r w:rsidR="00022A33" w:rsidRPr="00F72264">
        <w:rPr>
          <w:rFonts w:ascii="Times New Roman" w:hAnsi="Times New Roman" w:cs="Times New Roman"/>
          <w:color w:val="000000" w:themeColor="text1"/>
          <w:lang w:val="en-GB"/>
        </w:rPr>
        <w:fldChar w:fldCharType="separate"/>
      </w:r>
      <w:r w:rsidR="00022A33" w:rsidRPr="00F72264">
        <w:rPr>
          <w:rFonts w:ascii="Times New Roman" w:hAnsi="Times New Roman" w:cs="Times New Roman"/>
          <w:noProof/>
          <w:color w:val="000000" w:themeColor="text1"/>
          <w:lang w:val="en-GB"/>
        </w:rPr>
        <w:t>(ACoRN Editorial Board, 2005; Tveiten et al., 2016)</w:t>
      </w:r>
      <w:r w:rsidR="00022A33" w:rsidRPr="00F72264">
        <w:rPr>
          <w:rFonts w:ascii="Times New Roman" w:hAnsi="Times New Roman" w:cs="Times New Roman"/>
          <w:color w:val="000000" w:themeColor="text1"/>
          <w:lang w:val="en-GB"/>
        </w:rPr>
        <w:fldChar w:fldCharType="end"/>
      </w:r>
      <w:r w:rsidR="00A464DA" w:rsidRPr="00F72264">
        <w:rPr>
          <w:rFonts w:ascii="Times New Roman" w:hAnsi="Times New Roman"/>
          <w:color w:val="000000" w:themeColor="text1"/>
          <w:lang w:val="en-GB"/>
        </w:rPr>
        <w:t>.</w:t>
      </w:r>
      <w:r w:rsidR="00191ACB" w:rsidRPr="00F72264">
        <w:rPr>
          <w:rFonts w:ascii="Times New Roman" w:hAnsi="Times New Roman"/>
          <w:color w:val="000000" w:themeColor="text1"/>
          <w:lang w:val="en-GB"/>
        </w:rPr>
        <w:t xml:space="preserve"> Table 1 summarizes the</w:t>
      </w:r>
      <w:r w:rsidR="00800383" w:rsidRPr="00F72264">
        <w:rPr>
          <w:rFonts w:ascii="Times New Roman" w:hAnsi="Times New Roman"/>
          <w:color w:val="000000" w:themeColor="text1"/>
          <w:lang w:val="en-GB"/>
        </w:rPr>
        <w:t xml:space="preserve"> selected</w:t>
      </w:r>
      <w:r w:rsidR="000F6F85" w:rsidRPr="00F72264">
        <w:rPr>
          <w:rFonts w:ascii="Times New Roman" w:hAnsi="Times New Roman"/>
          <w:color w:val="000000" w:themeColor="text1"/>
          <w:lang w:val="en-GB"/>
        </w:rPr>
        <w:t xml:space="preserve"> </w:t>
      </w:r>
      <w:r w:rsidR="00D137EA" w:rsidRPr="00F72264">
        <w:rPr>
          <w:rFonts w:ascii="Times New Roman" w:hAnsi="Times New Roman"/>
          <w:color w:val="000000" w:themeColor="text1"/>
          <w:lang w:val="en-GB"/>
        </w:rPr>
        <w:t xml:space="preserve">studies </w:t>
      </w:r>
      <w:r w:rsidR="00191ACB" w:rsidRPr="00F72264">
        <w:rPr>
          <w:rFonts w:ascii="Times New Roman" w:hAnsi="Times New Roman"/>
          <w:color w:val="000000" w:themeColor="text1"/>
          <w:lang w:val="en-GB"/>
        </w:rPr>
        <w:t>with relevant reference values.</w:t>
      </w:r>
    </w:p>
    <w:p w14:paraId="21D738EE" w14:textId="77777777" w:rsidR="004B6FB7" w:rsidRPr="00F72264" w:rsidRDefault="004B6FB7" w:rsidP="00A464DA">
      <w:pPr>
        <w:widowControl w:val="0"/>
        <w:autoSpaceDE w:val="0"/>
        <w:autoSpaceDN w:val="0"/>
        <w:adjustRightInd w:val="0"/>
        <w:spacing w:line="480" w:lineRule="auto"/>
        <w:rPr>
          <w:rFonts w:ascii="Times New Roman" w:hAnsi="Times New Roman"/>
          <w:color w:val="000000" w:themeColor="text1"/>
          <w:lang w:val="en-GB"/>
        </w:rPr>
      </w:pPr>
    </w:p>
    <w:p w14:paraId="58AFB603" w14:textId="77777777" w:rsidR="002049A8" w:rsidRPr="00F72264" w:rsidRDefault="002049A8"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The neonatal trigger score</w:t>
      </w:r>
      <w:r w:rsidR="004E53C3" w:rsidRPr="00F72264">
        <w:rPr>
          <w:rFonts w:ascii="Times New Roman" w:hAnsi="Times New Roman"/>
          <w:i/>
          <w:color w:val="000000" w:themeColor="text1"/>
          <w:lang w:val="en-GB"/>
        </w:rPr>
        <w:t xml:space="preserve"> (NTS)</w:t>
      </w:r>
      <w:r w:rsidR="00A9328C" w:rsidRPr="00F72264">
        <w:rPr>
          <w:rFonts w:ascii="Times New Roman" w:hAnsi="Times New Roman"/>
          <w:i/>
          <w:color w:val="000000" w:themeColor="text1"/>
          <w:lang w:val="en-GB"/>
        </w:rPr>
        <w:t>, London UK</w:t>
      </w:r>
    </w:p>
    <w:p w14:paraId="67E669BA" w14:textId="2578501F" w:rsidR="002049A8" w:rsidRPr="00F72264" w:rsidRDefault="002049A8"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i/>
          <w:color w:val="000000" w:themeColor="text1"/>
          <w:lang w:val="en-GB"/>
        </w:rPr>
        <w:t>Holme et al</w:t>
      </w:r>
      <w:r w:rsidR="00A464DA" w:rsidRPr="00F72264">
        <w:rPr>
          <w:rFonts w:ascii="Times New Roman" w:hAnsi="Times New Roman"/>
          <w:i/>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&lt;EndNote&gt;&lt;Cite&gt;&lt;Author&gt;Holme&lt;/Author&gt;&lt;Year&gt;2013&lt;/Year&gt;&lt;RecNum&gt;768&lt;/RecNum&gt;&lt;DisplayText&gt;(Holme et al., 2013)&lt;/DisplayText&gt;&lt;record&gt;&lt;rec-number&gt;768&lt;/rec-number&gt;&lt;foreign-keys&gt;&lt;key app="EN" db-id="9ewr2fs9oedw29evzekx52pvs259d0zwf50a" timestamp="1430972574"&gt;768&lt;/key&gt;&lt;/foreign-keys&gt;&lt;ref-type name="Journal Article"&gt;17&lt;/ref-type&gt;&lt;contributors&gt;&lt;authors&gt;&lt;author&gt;Holme, H.&lt;/author&gt;&lt;author&gt;Bhatt, R.&lt;/author&gt;&lt;author&gt;Koumettou, M.&lt;/author&gt;&lt;author&gt;Griffin, M. A.&lt;/author&gt;&lt;author&gt;Winckworth, L. C.&lt;/author&gt;&lt;/authors&gt;&lt;/contributors&gt;&lt;auth-address&gt;Neonatal Unit, Whittington Health, London, N19 5NF, UK. harrietholme@hotmail.com&lt;/auth-address&gt;&lt;titles&gt;&lt;title&gt;Retrospective evaluation of a new neonatal trigger scor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837-42&lt;/pages&gt;&lt;volume&gt;131&lt;/volume&gt;&lt;number&gt;3&lt;/number&gt;&lt;keywords&gt;&lt;keyword&gt;Cohort Studies&lt;/keyword&gt;&lt;keyword&gt;Humans&lt;/keyword&gt;&lt;keyword&gt;Infant, Newborn&lt;/keyword&gt;&lt;keyword&gt;Infant, Premature, Diseases/*diagnosis/epidemiology&lt;/keyword&gt;&lt;keyword&gt;Intensive Care Units, Neonatal/*standards&lt;/keyword&gt;&lt;keyword&gt;Retrospective Studies&lt;/keyword&gt;&lt;keyword&gt;*Severity of Illness Index&lt;/keyword&gt;&lt;/keywords&gt;&lt;dates&gt;&lt;year&gt;2013&lt;/year&gt;&lt;pub-dates&gt;&lt;date&gt;Mar&lt;/date&gt;&lt;/pub-dates&gt;&lt;/dates&gt;&lt;isbn&gt;1098-4275 (Electronic)&amp;#xD;0031-4005 (Linking)&lt;/isbn&gt;&lt;accession-num&gt;23420915&lt;/accession-num&gt;&lt;urls&gt;&lt;related-urls&gt;&lt;url&gt;http://www.ncbi.nlm.nih.gov/pubmed/23420915&lt;/url&gt;&lt;/related-urls&gt;&lt;/urls&gt;&lt;electronic-resource-num&gt;10.1542/peds.2012-0640&lt;/electronic-resource-num&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(Holme et al., 2013)</w:t>
      </w:r>
      <w:r w:rsidR="00270233" w:rsidRPr="00F72264">
        <w:rPr>
          <w:rFonts w:ascii="Times New Roman" w:hAnsi="Times New Roman"/>
          <w:color w:val="000000" w:themeColor="text1"/>
          <w:lang w:val="en-GB"/>
        </w:rPr>
        <w:fldChar w:fldCharType="end"/>
      </w:r>
      <w:r w:rsidR="004E53C3"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published</w:t>
      </w:r>
      <w:r w:rsidR="000F6F85" w:rsidRPr="00F72264">
        <w:rPr>
          <w:rFonts w:ascii="Times New Roman" w:hAnsi="Times New Roman"/>
          <w:color w:val="000000" w:themeColor="text1"/>
          <w:lang w:val="en-GB"/>
        </w:rPr>
        <w:t xml:space="preserve"> a retrospective evaluation of the ‘</w:t>
      </w:r>
      <w:r w:rsidR="0034087E" w:rsidRPr="00F72264">
        <w:rPr>
          <w:rFonts w:ascii="Times New Roman" w:hAnsi="Times New Roman"/>
          <w:color w:val="000000" w:themeColor="text1"/>
          <w:lang w:val="en-GB"/>
        </w:rPr>
        <w:t>new n</w:t>
      </w:r>
      <w:r w:rsidR="00FC072F" w:rsidRPr="00F72264">
        <w:rPr>
          <w:rFonts w:ascii="Times New Roman" w:hAnsi="Times New Roman"/>
          <w:color w:val="000000" w:themeColor="text1"/>
          <w:lang w:val="en-GB"/>
        </w:rPr>
        <w:t>eonatal</w:t>
      </w:r>
      <w:r w:rsidRPr="00F72264">
        <w:rPr>
          <w:rFonts w:ascii="Times New Roman" w:hAnsi="Times New Roman"/>
          <w:color w:val="000000" w:themeColor="text1"/>
          <w:lang w:val="en-GB"/>
        </w:rPr>
        <w:t xml:space="preserve"> </w:t>
      </w:r>
      <w:r w:rsidR="0034087E" w:rsidRPr="00F72264">
        <w:rPr>
          <w:rFonts w:ascii="Times New Roman" w:hAnsi="Times New Roman"/>
          <w:color w:val="000000" w:themeColor="text1"/>
          <w:lang w:val="en-GB"/>
        </w:rPr>
        <w:t>t</w:t>
      </w:r>
      <w:r w:rsidRPr="00F72264">
        <w:rPr>
          <w:rFonts w:ascii="Times New Roman" w:hAnsi="Times New Roman"/>
          <w:color w:val="000000" w:themeColor="text1"/>
          <w:lang w:val="en-GB"/>
        </w:rPr>
        <w:t>rigger s</w:t>
      </w:r>
      <w:r w:rsidR="00FC072F" w:rsidRPr="00F72264">
        <w:rPr>
          <w:rFonts w:ascii="Times New Roman" w:hAnsi="Times New Roman"/>
          <w:color w:val="000000" w:themeColor="text1"/>
          <w:lang w:val="en-GB"/>
        </w:rPr>
        <w:t>core</w:t>
      </w:r>
      <w:r w:rsidR="000F6F85" w:rsidRPr="00F72264">
        <w:rPr>
          <w:rFonts w:ascii="Times New Roman" w:hAnsi="Times New Roman"/>
          <w:color w:val="000000" w:themeColor="text1"/>
          <w:lang w:val="en-GB"/>
        </w:rPr>
        <w:t>’</w:t>
      </w:r>
      <w:r w:rsidR="005279DC" w:rsidRPr="00F72264">
        <w:rPr>
          <w:rFonts w:ascii="Times New Roman" w:hAnsi="Times New Roman"/>
          <w:color w:val="000000" w:themeColor="text1"/>
          <w:lang w:val="en-GB"/>
        </w:rPr>
        <w:t xml:space="preserve"> (NTS)</w:t>
      </w:r>
      <w:r w:rsidR="00887189" w:rsidRPr="00F72264">
        <w:rPr>
          <w:rFonts w:ascii="Times New Roman" w:hAnsi="Times New Roman"/>
          <w:color w:val="000000" w:themeColor="text1"/>
          <w:lang w:val="en-GB"/>
        </w:rPr>
        <w:t xml:space="preserve"> in </w:t>
      </w:r>
      <w:r w:rsidR="004F6D4E" w:rsidRPr="00F72264">
        <w:rPr>
          <w:rFonts w:ascii="Times New Roman" w:hAnsi="Times New Roman"/>
          <w:color w:val="000000" w:themeColor="text1"/>
          <w:lang w:val="en-GB"/>
        </w:rPr>
        <w:t xml:space="preserve">‘unwell’ </w:t>
      </w:r>
      <w:r w:rsidR="000407E8" w:rsidRPr="00F72264">
        <w:rPr>
          <w:rFonts w:ascii="Times New Roman" w:hAnsi="Times New Roman"/>
          <w:color w:val="000000" w:themeColor="text1"/>
          <w:lang w:val="en-GB"/>
        </w:rPr>
        <w:t xml:space="preserve">infants </w:t>
      </w:r>
      <w:r w:rsidR="004F6D4E" w:rsidRPr="00F72264">
        <w:rPr>
          <w:rFonts w:ascii="Times New Roman" w:hAnsi="Times New Roman"/>
          <w:color w:val="000000" w:themeColor="text1"/>
          <w:lang w:val="en-GB"/>
        </w:rPr>
        <w:t>admitted to the NICU</w:t>
      </w:r>
      <w:r w:rsidR="008B4F79" w:rsidRPr="00F72264">
        <w:rPr>
          <w:rFonts w:ascii="Times New Roman" w:hAnsi="Times New Roman"/>
          <w:color w:val="000000" w:themeColor="text1"/>
          <w:lang w:val="en-GB"/>
        </w:rPr>
        <w:t xml:space="preserve"> (</w:t>
      </w:r>
      <w:r w:rsidR="000407E8" w:rsidRPr="00F72264">
        <w:rPr>
          <w:rFonts w:ascii="Times New Roman" w:hAnsi="Times New Roman"/>
          <w:color w:val="000000" w:themeColor="text1"/>
          <w:lang w:val="en-GB"/>
        </w:rPr>
        <w:t>n=193</w:t>
      </w:r>
      <w:r w:rsidR="004F6D4E" w:rsidRPr="00F72264">
        <w:rPr>
          <w:rFonts w:ascii="Times New Roman" w:hAnsi="Times New Roman"/>
          <w:color w:val="000000" w:themeColor="text1"/>
          <w:lang w:val="en-GB"/>
        </w:rPr>
        <w:t>)</w:t>
      </w:r>
      <w:r w:rsidR="00887189" w:rsidRPr="00F72264">
        <w:rPr>
          <w:rFonts w:ascii="Times New Roman" w:hAnsi="Times New Roman"/>
          <w:color w:val="000000" w:themeColor="text1"/>
          <w:lang w:val="en-GB"/>
        </w:rPr>
        <w:t xml:space="preserve"> </w:t>
      </w:r>
      <w:r w:rsidR="000407E8" w:rsidRPr="00F72264">
        <w:rPr>
          <w:rFonts w:ascii="Times New Roman" w:hAnsi="Times New Roman"/>
          <w:color w:val="000000" w:themeColor="text1"/>
          <w:lang w:val="en-GB"/>
        </w:rPr>
        <w:t xml:space="preserve">and </w:t>
      </w:r>
      <w:r w:rsidR="004F6D4E" w:rsidRPr="00F72264">
        <w:rPr>
          <w:rFonts w:ascii="Times New Roman" w:hAnsi="Times New Roman"/>
          <w:color w:val="000000" w:themeColor="text1"/>
          <w:lang w:val="en-GB"/>
        </w:rPr>
        <w:t xml:space="preserve">‘well’ </w:t>
      </w:r>
      <w:r w:rsidR="000407E8" w:rsidRPr="00F72264">
        <w:rPr>
          <w:rFonts w:ascii="Times New Roman" w:hAnsi="Times New Roman"/>
          <w:color w:val="000000" w:themeColor="text1"/>
          <w:lang w:val="en-GB"/>
        </w:rPr>
        <w:t>infants who</w:t>
      </w:r>
      <w:r w:rsidR="004F6D4E" w:rsidRPr="00F72264">
        <w:rPr>
          <w:rFonts w:ascii="Times New Roman" w:hAnsi="Times New Roman"/>
          <w:color w:val="000000" w:themeColor="text1"/>
          <w:lang w:val="en-GB"/>
        </w:rPr>
        <w:t xml:space="preserve"> remained on the post</w:t>
      </w:r>
      <w:r w:rsidR="000F6F85" w:rsidRPr="00F72264">
        <w:rPr>
          <w:rFonts w:ascii="Times New Roman" w:hAnsi="Times New Roman"/>
          <w:color w:val="000000" w:themeColor="text1"/>
          <w:lang w:val="en-GB"/>
        </w:rPr>
        <w:t xml:space="preserve">partum </w:t>
      </w:r>
      <w:r w:rsidR="004F6D4E" w:rsidRPr="00F72264">
        <w:rPr>
          <w:rFonts w:ascii="Times New Roman" w:hAnsi="Times New Roman"/>
          <w:color w:val="000000" w:themeColor="text1"/>
          <w:lang w:val="en-GB"/>
        </w:rPr>
        <w:t>ward</w:t>
      </w:r>
      <w:r w:rsidR="000407E8" w:rsidRPr="00F72264">
        <w:rPr>
          <w:rFonts w:ascii="Times New Roman" w:hAnsi="Times New Roman"/>
          <w:color w:val="000000" w:themeColor="text1"/>
          <w:lang w:val="en-GB"/>
        </w:rPr>
        <w:t xml:space="preserve"> (n=292), all </w:t>
      </w:r>
      <w:r w:rsidR="00887189" w:rsidRPr="00F72264">
        <w:rPr>
          <w:rFonts w:ascii="Times New Roman" w:hAnsi="Times New Roman"/>
          <w:color w:val="000000" w:themeColor="text1"/>
          <w:lang w:val="en-GB"/>
        </w:rPr>
        <w:t>&gt;35 weeks</w:t>
      </w:r>
      <w:r w:rsidR="000407E8" w:rsidRPr="00F72264">
        <w:rPr>
          <w:rFonts w:ascii="Times New Roman" w:hAnsi="Times New Roman"/>
          <w:color w:val="000000" w:themeColor="text1"/>
          <w:lang w:val="en-GB"/>
        </w:rPr>
        <w:t xml:space="preserve"> of gestation</w:t>
      </w:r>
      <w:r w:rsidR="0034087E" w:rsidRPr="00F72264">
        <w:rPr>
          <w:rFonts w:ascii="Times New Roman" w:hAnsi="Times New Roman"/>
          <w:color w:val="000000" w:themeColor="text1"/>
          <w:lang w:val="en-GB"/>
        </w:rPr>
        <w:t>. The score was developed based on expert consensus</w:t>
      </w:r>
      <w:r w:rsidR="00CA3AC9" w:rsidRPr="00F72264">
        <w:rPr>
          <w:rFonts w:ascii="Times New Roman" w:hAnsi="Times New Roman"/>
          <w:color w:val="000000" w:themeColor="text1"/>
          <w:lang w:val="en-GB"/>
        </w:rPr>
        <w:t>,</w:t>
      </w:r>
      <w:r w:rsidR="00C404BF" w:rsidRPr="00F72264">
        <w:rPr>
          <w:rFonts w:ascii="Times New Roman" w:hAnsi="Times New Roman"/>
          <w:color w:val="000000" w:themeColor="text1"/>
          <w:lang w:val="en-GB"/>
        </w:rPr>
        <w:t xml:space="preserve"> the Neonatal</w:t>
      </w:r>
      <w:r w:rsidR="002B13D2" w:rsidRPr="00F72264">
        <w:rPr>
          <w:rFonts w:ascii="Times New Roman" w:hAnsi="Times New Roman"/>
          <w:color w:val="000000" w:themeColor="text1"/>
          <w:lang w:val="en-GB"/>
        </w:rPr>
        <w:t xml:space="preserve"> Life Support 2010 guidelines</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&lt;EndNote&gt;&lt;Cite&gt;&lt;Author&gt;Richmond&lt;/Author&gt;&lt;Year&gt;2010&lt;/Year&gt;&lt;RecNum&gt;774&lt;/RecNum&gt;&lt;DisplayText&gt;(Richmond, 2010)&lt;/DisplayText&gt;&lt;record&gt;&lt;rec-number&gt;774&lt;/rec-number&gt;&lt;foreign-keys&gt;&lt;key app="EN" db-id="9ewr2fs9oedw29evzekx52pvs259d0zwf50a" timestamp="1432063183"&gt;774&lt;/key&gt;&lt;/foreign-keys&gt;&lt;ref-type name="Report"&gt;27&lt;/ref-type&gt;&lt;contributors&gt;&lt;authors&gt;&lt;author&gt;Richmond,S; Wyllie,J&lt;/author&gt;&lt;/authors&gt;&lt;tertiary-authors&gt;&lt;author&gt;Resuscitation Council&lt;/author&gt;&lt;author&gt;(UK)&lt;/author&gt;&lt;/tertiary-authors&gt;&lt;/contributors&gt;&lt;titles&gt;&lt;title&gt;Newborn life support.&amp;#xD;Resuscitation Guidelines. Available at: https://www.resus.org.uk/pages/nls.pdf&lt;/title&gt;&lt;/titles&gt;&lt;pages&gt;10&lt;/pages&gt;&lt;dates&gt;&lt;year&gt;2010&lt;/year&gt;&lt;/dates&gt;&lt;pub-location&gt;London (UK)&lt;/pub-location&gt;&lt;publisher&gt;Resuscitation Council&amp;#xD;(UK)&lt;/publisher&gt;&lt;urls&gt;&lt;/urls&gt;&lt;/record&gt;&lt;/Cite&gt;&lt;/EndNote&gt;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(Richmond, 2010)</w:t>
      </w:r>
      <w:r w:rsidR="00270233" w:rsidRPr="00F72264">
        <w:rPr>
          <w:rFonts w:ascii="Times New Roman" w:hAnsi="Times New Roman"/>
          <w:color w:val="000000" w:themeColor="text1"/>
          <w:lang w:val="en-GB"/>
        </w:rPr>
        <w:fldChar w:fldCharType="end"/>
      </w:r>
      <w:r w:rsidR="002B13D2" w:rsidRPr="00F72264">
        <w:rPr>
          <w:rFonts w:ascii="Times New Roman" w:hAnsi="Times New Roman"/>
          <w:color w:val="000000" w:themeColor="text1"/>
          <w:lang w:val="en-GB"/>
        </w:rPr>
        <w:t xml:space="preserve"> </w:t>
      </w:r>
      <w:r w:rsidR="00C404BF" w:rsidRPr="00F72264">
        <w:rPr>
          <w:rFonts w:ascii="Times New Roman" w:hAnsi="Times New Roman"/>
          <w:color w:val="000000" w:themeColor="text1"/>
          <w:lang w:val="en-GB"/>
        </w:rPr>
        <w:t xml:space="preserve">and the National Institute for </w:t>
      </w:r>
      <w:r w:rsidR="00BA1190" w:rsidRPr="00F72264">
        <w:rPr>
          <w:rFonts w:ascii="Times New Roman" w:hAnsi="Times New Roman"/>
          <w:color w:val="000000" w:themeColor="text1"/>
          <w:lang w:val="en-GB"/>
        </w:rPr>
        <w:t xml:space="preserve">Health and </w:t>
      </w:r>
      <w:r w:rsidR="00C404BF" w:rsidRPr="00F72264">
        <w:rPr>
          <w:rFonts w:ascii="Times New Roman" w:hAnsi="Times New Roman"/>
          <w:color w:val="000000" w:themeColor="text1"/>
          <w:lang w:val="en-GB"/>
        </w:rPr>
        <w:t>C</w:t>
      </w:r>
      <w:r w:rsidR="00BA1190" w:rsidRPr="00F72264">
        <w:rPr>
          <w:rFonts w:ascii="Times New Roman" w:hAnsi="Times New Roman"/>
          <w:color w:val="000000" w:themeColor="text1"/>
          <w:lang w:val="en-GB"/>
        </w:rPr>
        <w:t>are</w:t>
      </w:r>
      <w:r w:rsidR="00C404BF" w:rsidRPr="00F72264">
        <w:rPr>
          <w:rFonts w:ascii="Times New Roman" w:hAnsi="Times New Roman"/>
          <w:color w:val="000000" w:themeColor="text1"/>
          <w:lang w:val="en-GB"/>
        </w:rPr>
        <w:t xml:space="preserve"> Excell</w:t>
      </w:r>
      <w:r w:rsidR="002A7705" w:rsidRPr="00F72264">
        <w:rPr>
          <w:rFonts w:ascii="Times New Roman" w:hAnsi="Times New Roman"/>
          <w:color w:val="000000" w:themeColor="text1"/>
          <w:lang w:val="en-GB"/>
        </w:rPr>
        <w:t xml:space="preserve">ence </w:t>
      </w:r>
      <w:r w:rsidR="00BA1190" w:rsidRPr="00F72264">
        <w:rPr>
          <w:rFonts w:ascii="Times New Roman" w:hAnsi="Times New Roman"/>
          <w:color w:val="000000" w:themeColor="text1"/>
          <w:lang w:val="en-GB"/>
        </w:rPr>
        <w:t xml:space="preserve">(NICE) </w:t>
      </w:r>
      <w:r w:rsidR="002A7705" w:rsidRPr="00F72264">
        <w:rPr>
          <w:rFonts w:ascii="Times New Roman" w:hAnsi="Times New Roman"/>
          <w:color w:val="000000" w:themeColor="text1"/>
          <w:lang w:val="en-GB"/>
        </w:rPr>
        <w:t>Postnatal care guideline</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B715B1" w:rsidRPr="00F72264">
        <w:rPr>
          <w:rFonts w:ascii="Times New Roman" w:hAnsi="Times New Roman"/>
          <w:color w:val="000000" w:themeColor="text1"/>
          <w:lang w:val="en-GB"/>
        </w:rPr>
        <w:instrText xml:space="preserve"> ADDIN EN.CITE &lt;EndNote&gt;&lt;Cite&gt;&lt;Author&gt;Clinical&lt;/Author&gt;&lt;Year&gt;2014&lt;/Year&gt;&lt;RecNum&gt;775&lt;/RecNum&gt;&lt;DisplayText&gt;(Excellence, 2014)&lt;/DisplayText&gt;&lt;record&gt;&lt;rec-number&gt;775&lt;/rec-number&gt;&lt;foreign-keys&gt;&lt;key app="EN" db-id="9ewr2fs9oedw29evzekx52pvs259d0zwf50a" timestamp="1432063614"&gt;775&lt;/key&gt;&lt;/foreign-keys&gt;&lt;ref-type name="Report"&gt;27&lt;/ref-type&gt;&lt;contributors&gt;&lt;authors&gt;&lt;author&gt;National Institute for Health and Clinical Excellence&lt;/author&gt;&lt;/authors&gt;&lt;secondary-authors&gt;&lt;author&gt;National Institute for Health and Clinical&lt;/author&gt;&lt;author&gt;Excellence&lt;/author&gt;&lt;/secondary-authors&gt;&lt;/contributors&gt;&lt;titles&gt;&lt;title&gt;Postnatal care. Clinical Guideline 37. Available&amp;#xD;at: http://www.nice.org.uk/guidance/cg37&lt;/title&gt;&lt;/titles&gt;&lt;number&gt;NICE guidelines [CG37]&lt;/number&gt;&lt;dates&gt;&lt;year&gt;2014&lt;/year&gt;&lt;pub-dates&gt;&lt;date&gt;December 2014&lt;/date&gt;&lt;/pub-dates&gt;&lt;/dates&gt;&lt;urls&gt;&lt;/urls&gt;&lt;/record&gt;&lt;/Cite&gt;&lt;/EndNote&gt;</w:instrText>
      </w:r>
      <w:r w:rsidR="00270233"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r w:rsidR="00022A33" w:rsidRPr="00F72264">
        <w:rPr>
          <w:rFonts w:ascii="Times New Roman" w:hAnsi="Times New Roman"/>
          <w:color w:val="000000" w:themeColor="text1"/>
          <w:lang w:val="en-GB"/>
        </w:rPr>
        <w:t>NICE</w:t>
      </w:r>
      <w:r w:rsidR="00B715B1" w:rsidRPr="00F72264">
        <w:rPr>
          <w:rFonts w:ascii="Times New Roman" w:hAnsi="Times New Roman"/>
          <w:color w:val="000000" w:themeColor="text1"/>
          <w:lang w:val="en-GB"/>
        </w:rPr>
        <w:t>, 2014)</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E42113" w:rsidRPr="00F72264">
        <w:rPr>
          <w:rFonts w:ascii="Times New Roman" w:hAnsi="Times New Roman"/>
          <w:color w:val="000000" w:themeColor="text1"/>
          <w:lang w:val="en-GB"/>
        </w:rPr>
        <w:t xml:space="preserve"> For charting, </w:t>
      </w:r>
      <w:r w:rsidR="00EC56FC" w:rsidRPr="00F72264">
        <w:rPr>
          <w:rFonts w:ascii="Times New Roman" w:hAnsi="Times New Roman"/>
          <w:color w:val="000000" w:themeColor="text1"/>
          <w:lang w:val="en-GB"/>
        </w:rPr>
        <w:t xml:space="preserve">they </w:t>
      </w:r>
      <w:r w:rsidR="00A9328C" w:rsidRPr="00F72264">
        <w:rPr>
          <w:rFonts w:ascii="Times New Roman" w:hAnsi="Times New Roman"/>
          <w:color w:val="000000" w:themeColor="text1"/>
          <w:lang w:val="en-GB"/>
        </w:rPr>
        <w:t>reported to use</w:t>
      </w:r>
      <w:r w:rsidR="00EC56FC" w:rsidRPr="00F72264">
        <w:rPr>
          <w:rFonts w:ascii="Times New Roman" w:hAnsi="Times New Roman"/>
          <w:color w:val="000000" w:themeColor="text1"/>
          <w:lang w:val="en-GB"/>
        </w:rPr>
        <w:t xml:space="preserve"> the</w:t>
      </w:r>
      <w:r w:rsidR="00E42113" w:rsidRPr="00F72264">
        <w:rPr>
          <w:rFonts w:ascii="Times New Roman" w:hAnsi="Times New Roman"/>
          <w:color w:val="000000" w:themeColor="text1"/>
          <w:lang w:val="en-GB"/>
        </w:rPr>
        <w:t xml:space="preserve"> </w:t>
      </w:r>
      <w:r w:rsidR="00BC346E" w:rsidRPr="00F72264">
        <w:rPr>
          <w:rFonts w:ascii="Times New Roman" w:hAnsi="Times New Roman"/>
          <w:color w:val="000000" w:themeColor="text1"/>
          <w:lang w:val="en-GB"/>
        </w:rPr>
        <w:t>charts of Flannigan and Ho</w:t>
      </w:r>
      <w:r w:rsidR="00EC56FC" w:rsidRPr="00F72264">
        <w:rPr>
          <w:rFonts w:ascii="Times New Roman" w:hAnsi="Times New Roman"/>
          <w:color w:val="000000" w:themeColor="text1"/>
          <w:lang w:val="en-GB"/>
        </w:rPr>
        <w:t>gan</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&lt;EndNote&gt;&lt;Cite&gt;&lt;Author&gt;Flannigan C&lt;/Author&gt;&lt;Year&gt;2011&lt;/Year&gt;&lt;RecNum&gt;902&lt;/RecNum&gt;&lt;DisplayText&gt;(Flannigan C, 2011)&lt;/DisplayText&gt;&lt;record&gt;&lt;rec-number&gt;902&lt;/rec-number&gt;&lt;foreign-keys&gt;&lt;key app="EN" db-id="9ewr2fs9oedw29evzekx52pvs259d0zwf50a" timestamp="1441324703"&gt;902&lt;/key&gt;&lt;/foreign-keys&gt;&lt;ref-type name="Conference Paper"&gt;47&lt;/ref-type&gt;&lt;contributors&gt;&lt;authors&gt;&lt;author&gt;Flannigan C, Hogan M&lt;/author&gt;&lt;/authors&gt;&lt;/contributors&gt;&lt;titles&gt;&lt;title&gt;Neonatal Early Warning Score (NEWS)&lt;/title&gt;&lt;secondary-title&gt;22nd Annual Congress of the European Society of Paediatric and Neonatal Intensive Care&lt;/secondary-title&gt;&lt;/titles&gt;&lt;dates&gt;&lt;year&gt;2011&lt;/year&gt;&lt;pub-dates&gt;&lt;date&gt;2–5 November&lt;/date&gt;&lt;/pub-dates&gt;&lt;/dates&gt;&lt;pub-location&gt;Hannover, Germany&lt;/pub-location&gt;&lt;urls&gt;&lt;/urls&gt;&lt;/record&gt;&lt;/Cite&gt;&lt;/EndNote&gt;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(Flannigan C, 2011)</w:t>
      </w:r>
      <w:r w:rsidR="00270233" w:rsidRPr="00F72264">
        <w:rPr>
          <w:rFonts w:ascii="Times New Roman" w:hAnsi="Times New Roman"/>
          <w:color w:val="000000" w:themeColor="text1"/>
          <w:lang w:val="en-GB"/>
        </w:rPr>
        <w:fldChar w:fldCharType="end"/>
      </w:r>
      <w:r w:rsidR="00721D64" w:rsidRPr="00F72264">
        <w:rPr>
          <w:rFonts w:ascii="Times New Roman" w:hAnsi="Times New Roman"/>
          <w:color w:val="000000" w:themeColor="text1"/>
          <w:lang w:val="en-GB"/>
        </w:rPr>
        <w:t xml:space="preserve"> </w:t>
      </w:r>
      <w:r w:rsidR="00E42113" w:rsidRPr="00F72264">
        <w:rPr>
          <w:rFonts w:ascii="Times New Roman" w:hAnsi="Times New Roman"/>
          <w:color w:val="000000" w:themeColor="text1"/>
          <w:lang w:val="en-GB"/>
        </w:rPr>
        <w:t>as reference</w:t>
      </w:r>
      <w:r w:rsidR="008D3BB9" w:rsidRPr="00F72264">
        <w:rPr>
          <w:rFonts w:ascii="Times New Roman" w:hAnsi="Times New Roman"/>
          <w:color w:val="000000" w:themeColor="text1"/>
          <w:lang w:val="en-GB"/>
        </w:rPr>
        <w:t>.</w:t>
      </w:r>
      <w:r w:rsidR="00EC56FC" w:rsidRPr="00F72264">
        <w:rPr>
          <w:rFonts w:ascii="Times New Roman" w:hAnsi="Times New Roman"/>
          <w:color w:val="000000" w:themeColor="text1"/>
          <w:lang w:val="en-GB"/>
        </w:rPr>
        <w:t xml:space="preserve"> </w:t>
      </w:r>
      <w:r w:rsidR="002A7705" w:rsidRPr="00F72264">
        <w:rPr>
          <w:rFonts w:ascii="Times New Roman" w:hAnsi="Times New Roman"/>
          <w:color w:val="000000" w:themeColor="text1"/>
          <w:lang w:val="en-GB"/>
        </w:rPr>
        <w:t xml:space="preserve">The </w:t>
      </w:r>
      <w:r w:rsidR="00E42113" w:rsidRPr="00F72264">
        <w:rPr>
          <w:rFonts w:ascii="Times New Roman" w:hAnsi="Times New Roman"/>
          <w:color w:val="000000" w:themeColor="text1"/>
          <w:lang w:val="en-GB"/>
        </w:rPr>
        <w:t xml:space="preserve">resulting </w:t>
      </w:r>
      <w:r w:rsidR="00C404BF" w:rsidRPr="00F72264">
        <w:rPr>
          <w:rFonts w:ascii="Times New Roman" w:hAnsi="Times New Roman"/>
          <w:color w:val="000000" w:themeColor="text1"/>
          <w:lang w:val="en-GB"/>
        </w:rPr>
        <w:t xml:space="preserve">neonatal scoring chart </w:t>
      </w:r>
      <w:r w:rsidR="0034087E" w:rsidRPr="00F72264">
        <w:rPr>
          <w:rFonts w:ascii="Times New Roman" w:hAnsi="Times New Roman"/>
          <w:color w:val="000000" w:themeColor="text1"/>
          <w:lang w:val="en-GB"/>
        </w:rPr>
        <w:t xml:space="preserve">consisted of the </w:t>
      </w:r>
      <w:r w:rsidR="00E42113" w:rsidRPr="00F72264">
        <w:rPr>
          <w:rFonts w:ascii="Times New Roman" w:hAnsi="Times New Roman"/>
          <w:color w:val="000000" w:themeColor="text1"/>
          <w:lang w:val="en-GB"/>
        </w:rPr>
        <w:t xml:space="preserve">six </w:t>
      </w:r>
      <w:r w:rsidR="0034087E" w:rsidRPr="00F72264">
        <w:rPr>
          <w:rFonts w:ascii="Times New Roman" w:hAnsi="Times New Roman"/>
          <w:color w:val="000000" w:themeColor="text1"/>
          <w:lang w:val="en-GB"/>
        </w:rPr>
        <w:t>elements t</w:t>
      </w:r>
      <w:r w:rsidR="004743A4" w:rsidRPr="00F72264">
        <w:rPr>
          <w:rFonts w:ascii="Times New Roman" w:hAnsi="Times New Roman"/>
          <w:color w:val="000000" w:themeColor="text1"/>
          <w:lang w:val="en-GB"/>
        </w:rPr>
        <w:t>emperatur</w:t>
      </w:r>
      <w:r w:rsidR="0034087E" w:rsidRPr="00F72264">
        <w:rPr>
          <w:rFonts w:ascii="Times New Roman" w:hAnsi="Times New Roman"/>
          <w:color w:val="000000" w:themeColor="text1"/>
          <w:lang w:val="en-GB"/>
        </w:rPr>
        <w:t>e</w:t>
      </w:r>
      <w:r w:rsidR="00CD2BEB" w:rsidRPr="00F72264">
        <w:rPr>
          <w:rFonts w:ascii="Times New Roman" w:hAnsi="Times New Roman"/>
          <w:color w:val="000000" w:themeColor="text1"/>
          <w:lang w:val="en-GB"/>
        </w:rPr>
        <w:t xml:space="preserve"> (</w:t>
      </w:r>
      <w:r w:rsidR="00E42113" w:rsidRPr="00F72264">
        <w:rPr>
          <w:rFonts w:ascii="Times New Roman" w:hAnsi="Times New Roman"/>
          <w:color w:val="000000" w:themeColor="text1"/>
          <w:lang w:val="en-GB"/>
        </w:rPr>
        <w:t xml:space="preserve">even though </w:t>
      </w:r>
      <w:r w:rsidR="00CD2BEB" w:rsidRPr="00F72264">
        <w:rPr>
          <w:rFonts w:ascii="Times New Roman" w:hAnsi="Times New Roman"/>
          <w:color w:val="000000" w:themeColor="text1"/>
          <w:lang w:val="en-GB"/>
        </w:rPr>
        <w:t>low temperature</w:t>
      </w:r>
      <w:r w:rsidR="00E42113" w:rsidRPr="00F72264">
        <w:rPr>
          <w:rFonts w:ascii="Times New Roman" w:hAnsi="Times New Roman"/>
          <w:color w:val="000000" w:themeColor="text1"/>
          <w:lang w:val="en-GB"/>
        </w:rPr>
        <w:t xml:space="preserve"> was</w:t>
      </w:r>
      <w:r w:rsidR="002302EE" w:rsidRPr="00F72264">
        <w:rPr>
          <w:rFonts w:ascii="Times New Roman" w:hAnsi="Times New Roman"/>
          <w:color w:val="000000" w:themeColor="text1"/>
          <w:lang w:val="en-GB"/>
        </w:rPr>
        <w:t xml:space="preserve"> less predictive and unspecific)</w:t>
      </w:r>
      <w:r w:rsidR="0034087E" w:rsidRPr="00F72264">
        <w:rPr>
          <w:rFonts w:ascii="Times New Roman" w:hAnsi="Times New Roman"/>
          <w:color w:val="000000" w:themeColor="text1"/>
          <w:lang w:val="en-GB"/>
        </w:rPr>
        <w:t>, heart rate</w:t>
      </w:r>
      <w:r w:rsidR="00CF6EAD" w:rsidRPr="00F72264">
        <w:rPr>
          <w:rFonts w:ascii="Times New Roman" w:hAnsi="Times New Roman"/>
          <w:color w:val="000000" w:themeColor="text1"/>
          <w:lang w:val="en-GB"/>
        </w:rPr>
        <w:t xml:space="preserve"> (HR)</w:t>
      </w:r>
      <w:r w:rsidR="0034087E" w:rsidRPr="00F72264">
        <w:rPr>
          <w:rFonts w:ascii="Times New Roman" w:hAnsi="Times New Roman"/>
          <w:color w:val="000000" w:themeColor="text1"/>
          <w:lang w:val="en-GB"/>
        </w:rPr>
        <w:t>, respiratory rate</w:t>
      </w:r>
      <w:r w:rsidR="00CF6EAD" w:rsidRPr="00F72264">
        <w:rPr>
          <w:rFonts w:ascii="Times New Roman" w:hAnsi="Times New Roman"/>
          <w:color w:val="000000" w:themeColor="text1"/>
          <w:lang w:val="en-GB"/>
        </w:rPr>
        <w:t xml:space="preserve"> (RR)</w:t>
      </w:r>
      <w:r w:rsidR="0034087E" w:rsidRPr="00F72264">
        <w:rPr>
          <w:rFonts w:ascii="Times New Roman" w:hAnsi="Times New Roman"/>
          <w:color w:val="000000" w:themeColor="text1"/>
          <w:lang w:val="en-GB"/>
        </w:rPr>
        <w:t>, respiratory distress, level of consciousness</w:t>
      </w:r>
      <w:r w:rsidR="00887189" w:rsidRPr="00F72264">
        <w:rPr>
          <w:rFonts w:ascii="Times New Roman" w:hAnsi="Times New Roman"/>
          <w:color w:val="000000" w:themeColor="text1"/>
          <w:lang w:val="en-GB"/>
        </w:rPr>
        <w:t xml:space="preserve"> (alert-irritable/lethargic/jittery-unresponsive)</w:t>
      </w:r>
      <w:r w:rsidR="0034087E" w:rsidRPr="00F72264">
        <w:rPr>
          <w:rFonts w:ascii="Times New Roman" w:hAnsi="Times New Roman"/>
          <w:color w:val="000000" w:themeColor="text1"/>
          <w:lang w:val="en-GB"/>
        </w:rPr>
        <w:t xml:space="preserve">, </w:t>
      </w:r>
      <w:r w:rsidR="00C404BF" w:rsidRPr="00F72264">
        <w:rPr>
          <w:rFonts w:ascii="Times New Roman" w:hAnsi="Times New Roman"/>
          <w:color w:val="000000" w:themeColor="text1"/>
          <w:lang w:val="en-GB"/>
        </w:rPr>
        <w:t xml:space="preserve">and </w:t>
      </w:r>
      <w:r w:rsidR="002A7705" w:rsidRPr="00F72264">
        <w:rPr>
          <w:rFonts w:ascii="Times New Roman" w:hAnsi="Times New Roman"/>
          <w:color w:val="000000" w:themeColor="text1"/>
          <w:lang w:val="en-GB"/>
        </w:rPr>
        <w:t>pre-feed blood sugar</w:t>
      </w:r>
      <w:r w:rsidR="001F7A7E" w:rsidRPr="00F72264">
        <w:rPr>
          <w:rFonts w:ascii="Times New Roman" w:hAnsi="Times New Roman"/>
          <w:color w:val="000000" w:themeColor="text1"/>
          <w:lang w:val="en-GB"/>
        </w:rPr>
        <w:t xml:space="preserve"> (not compulsory)</w:t>
      </w:r>
      <w:r w:rsidR="002A7705" w:rsidRPr="00F72264">
        <w:rPr>
          <w:rFonts w:ascii="Times New Roman" w:hAnsi="Times New Roman"/>
          <w:color w:val="000000" w:themeColor="text1"/>
          <w:lang w:val="en-GB"/>
        </w:rPr>
        <w:t xml:space="preserve">, each of the elements </w:t>
      </w:r>
      <w:r w:rsidR="001F7A7E" w:rsidRPr="00F72264">
        <w:rPr>
          <w:rFonts w:ascii="Times New Roman" w:hAnsi="Times New Roman"/>
          <w:color w:val="000000" w:themeColor="text1"/>
          <w:lang w:val="en-GB"/>
        </w:rPr>
        <w:t>accounting for a score of 0-3. In the NTS</w:t>
      </w:r>
      <w:r w:rsidR="0072406B" w:rsidRPr="00F72264">
        <w:rPr>
          <w:rFonts w:ascii="Times New Roman" w:hAnsi="Times New Roman"/>
          <w:color w:val="000000" w:themeColor="text1"/>
          <w:lang w:val="en-GB"/>
        </w:rPr>
        <w:t>,</w:t>
      </w:r>
      <w:r w:rsidR="002A7705" w:rsidRPr="00F72264">
        <w:rPr>
          <w:rFonts w:ascii="Times New Roman" w:hAnsi="Times New Roman"/>
          <w:color w:val="000000" w:themeColor="text1"/>
          <w:lang w:val="en-GB"/>
        </w:rPr>
        <w:t xml:space="preserve"> </w:t>
      </w:r>
      <w:r w:rsidR="001F7A7E" w:rsidRPr="00F72264">
        <w:rPr>
          <w:rFonts w:ascii="Times New Roman" w:hAnsi="Times New Roman"/>
          <w:color w:val="000000" w:themeColor="text1"/>
          <w:lang w:val="en-GB"/>
        </w:rPr>
        <w:t xml:space="preserve">a </w:t>
      </w:r>
      <w:r w:rsidR="002A7705" w:rsidRPr="00F72264">
        <w:rPr>
          <w:rFonts w:ascii="Times New Roman" w:hAnsi="Times New Roman"/>
          <w:color w:val="000000" w:themeColor="text1"/>
          <w:lang w:val="en-GB"/>
        </w:rPr>
        <w:t xml:space="preserve">total score of </w:t>
      </w:r>
      <w:r w:rsidR="004743A4" w:rsidRPr="00F72264">
        <w:rPr>
          <w:rFonts w:ascii="Times New Roman" w:hAnsi="Times New Roman"/>
          <w:color w:val="000000" w:themeColor="text1"/>
          <w:lang w:val="en-GB"/>
        </w:rPr>
        <w:t>0-15</w:t>
      </w:r>
      <w:r w:rsidR="002A7705" w:rsidRPr="00F72264">
        <w:rPr>
          <w:rFonts w:ascii="Times New Roman" w:hAnsi="Times New Roman"/>
          <w:color w:val="000000" w:themeColor="text1"/>
          <w:lang w:val="en-GB"/>
        </w:rPr>
        <w:t xml:space="preserve"> is achievable</w:t>
      </w:r>
      <w:r w:rsidR="00964873" w:rsidRPr="00F72264">
        <w:rPr>
          <w:rFonts w:ascii="Times New Roman" w:hAnsi="Times New Roman"/>
          <w:color w:val="000000" w:themeColor="text1"/>
          <w:lang w:val="en-GB"/>
        </w:rPr>
        <w:t>,</w:t>
      </w:r>
      <w:r w:rsidR="002A7705" w:rsidRPr="00F72264">
        <w:rPr>
          <w:rFonts w:ascii="Times New Roman" w:hAnsi="Times New Roman"/>
          <w:color w:val="000000" w:themeColor="text1"/>
          <w:lang w:val="en-GB"/>
        </w:rPr>
        <w:t xml:space="preserve"> </w:t>
      </w:r>
      <w:r w:rsidR="00BB4043" w:rsidRPr="00F72264">
        <w:rPr>
          <w:rFonts w:ascii="Times New Roman" w:hAnsi="Times New Roman"/>
          <w:color w:val="000000" w:themeColor="text1"/>
          <w:lang w:val="en-GB"/>
        </w:rPr>
        <w:t xml:space="preserve">with a higher score reflecting a greater deviation from </w:t>
      </w:r>
      <w:r w:rsidR="00FC0707" w:rsidRPr="00F72264">
        <w:rPr>
          <w:rFonts w:ascii="Times New Roman" w:hAnsi="Times New Roman"/>
          <w:color w:val="000000" w:themeColor="text1"/>
          <w:lang w:val="en-GB"/>
        </w:rPr>
        <w:t>‘</w:t>
      </w:r>
      <w:r w:rsidR="00BB4043" w:rsidRPr="00F72264">
        <w:rPr>
          <w:rFonts w:ascii="Times New Roman" w:hAnsi="Times New Roman"/>
          <w:color w:val="000000" w:themeColor="text1"/>
          <w:lang w:val="en-GB"/>
        </w:rPr>
        <w:t>normal</w:t>
      </w:r>
      <w:r w:rsidR="00FC0707" w:rsidRPr="00F72264">
        <w:rPr>
          <w:rFonts w:ascii="Times New Roman" w:hAnsi="Times New Roman"/>
          <w:color w:val="000000" w:themeColor="text1"/>
          <w:lang w:val="en-GB"/>
        </w:rPr>
        <w:t>’</w:t>
      </w:r>
      <w:r w:rsidR="002A7705" w:rsidRPr="00F72264">
        <w:rPr>
          <w:rFonts w:ascii="Times New Roman" w:hAnsi="Times New Roman"/>
          <w:color w:val="000000" w:themeColor="text1"/>
          <w:lang w:val="en-GB"/>
        </w:rPr>
        <w:t>.</w:t>
      </w:r>
      <w:r w:rsidR="005075C6" w:rsidRPr="00F72264">
        <w:rPr>
          <w:rFonts w:ascii="Times New Roman" w:hAnsi="Times New Roman"/>
          <w:color w:val="000000" w:themeColor="text1"/>
          <w:lang w:val="en-GB"/>
        </w:rPr>
        <w:t xml:space="preserve"> A score of 2 predicted the need for</w:t>
      </w:r>
      <w:r w:rsidR="004F6D4E" w:rsidRPr="00F72264">
        <w:rPr>
          <w:rFonts w:ascii="Times New Roman" w:hAnsi="Times New Roman"/>
          <w:color w:val="000000" w:themeColor="text1"/>
          <w:lang w:val="en-GB"/>
        </w:rPr>
        <w:t xml:space="preserve"> admission to the NICU with </w:t>
      </w:r>
      <w:proofErr w:type="gramStart"/>
      <w:r w:rsidR="004F6D4E" w:rsidRPr="00F72264">
        <w:rPr>
          <w:rFonts w:ascii="Times New Roman" w:hAnsi="Times New Roman"/>
          <w:color w:val="000000" w:themeColor="text1"/>
          <w:lang w:val="en-GB"/>
        </w:rPr>
        <w:t>a</w:t>
      </w:r>
      <w:r w:rsidR="0072406B" w:rsidRPr="00F72264">
        <w:rPr>
          <w:rFonts w:ascii="Times New Roman" w:hAnsi="Times New Roman"/>
          <w:color w:val="000000" w:themeColor="text1"/>
          <w:lang w:val="en-GB"/>
        </w:rPr>
        <w:t xml:space="preserve"> 79.3</w:t>
      </w:r>
      <w:proofErr w:type="gramEnd"/>
      <w:r w:rsidR="008A2F52" w:rsidRPr="00F72264">
        <w:rPr>
          <w:rFonts w:ascii="Times New Roman" w:hAnsi="Times New Roman"/>
          <w:color w:val="000000" w:themeColor="text1"/>
          <w:lang w:val="en-GB"/>
        </w:rPr>
        <w:t>%</w:t>
      </w:r>
      <w:r w:rsidR="004F6D4E" w:rsidRPr="00F72264">
        <w:rPr>
          <w:rFonts w:ascii="Times New Roman" w:hAnsi="Times New Roman"/>
          <w:color w:val="000000" w:themeColor="text1"/>
          <w:lang w:val="en-GB"/>
        </w:rPr>
        <w:t xml:space="preserve"> sensitivity and a </w:t>
      </w:r>
      <w:r w:rsidR="0072406B" w:rsidRPr="00F72264">
        <w:rPr>
          <w:rFonts w:ascii="Times New Roman" w:hAnsi="Times New Roman"/>
          <w:color w:val="000000" w:themeColor="text1"/>
          <w:lang w:val="en-GB"/>
        </w:rPr>
        <w:t>93.5</w:t>
      </w:r>
      <w:r w:rsidR="008A2F52" w:rsidRPr="00F72264">
        <w:rPr>
          <w:rFonts w:ascii="Times New Roman" w:hAnsi="Times New Roman"/>
          <w:color w:val="000000" w:themeColor="text1"/>
          <w:lang w:val="en-GB"/>
        </w:rPr>
        <w:t xml:space="preserve">% </w:t>
      </w:r>
      <w:r w:rsidR="005075C6" w:rsidRPr="00F72264">
        <w:rPr>
          <w:rFonts w:ascii="Times New Roman" w:hAnsi="Times New Roman"/>
          <w:color w:val="000000" w:themeColor="text1"/>
          <w:lang w:val="en-GB"/>
        </w:rPr>
        <w:t xml:space="preserve">specificity. </w:t>
      </w:r>
      <w:r w:rsidR="0072406B" w:rsidRPr="00F72264">
        <w:rPr>
          <w:rFonts w:ascii="Times New Roman" w:hAnsi="Times New Roman"/>
          <w:color w:val="000000" w:themeColor="text1"/>
          <w:lang w:val="en-GB"/>
        </w:rPr>
        <w:t>A score</w:t>
      </w:r>
      <w:r w:rsidR="005075C6" w:rsidRPr="00F72264">
        <w:rPr>
          <w:rFonts w:ascii="Times New Roman" w:hAnsi="Times New Roman"/>
          <w:color w:val="000000" w:themeColor="text1"/>
          <w:lang w:val="en-GB"/>
        </w:rPr>
        <w:t xml:space="preserve"> ≥2 </w:t>
      </w:r>
      <w:r w:rsidR="0072406B" w:rsidRPr="00F72264">
        <w:rPr>
          <w:rFonts w:ascii="Times New Roman" w:hAnsi="Times New Roman"/>
          <w:color w:val="000000" w:themeColor="text1"/>
          <w:lang w:val="en-GB"/>
        </w:rPr>
        <w:lastRenderedPageBreak/>
        <w:t>was associated with an</w:t>
      </w:r>
      <w:r w:rsidR="005075C6" w:rsidRPr="00F72264">
        <w:rPr>
          <w:rFonts w:ascii="Times New Roman" w:hAnsi="Times New Roman"/>
          <w:color w:val="000000" w:themeColor="text1"/>
          <w:lang w:val="en-GB"/>
        </w:rPr>
        <w:t xml:space="preserve"> increased </w:t>
      </w:r>
      <w:r w:rsidR="0072406B" w:rsidRPr="00F72264">
        <w:rPr>
          <w:rFonts w:ascii="Times New Roman" w:hAnsi="Times New Roman"/>
          <w:color w:val="000000" w:themeColor="text1"/>
          <w:lang w:val="en-GB"/>
        </w:rPr>
        <w:t>risk</w:t>
      </w:r>
      <w:r w:rsidR="005075C6" w:rsidRPr="00F72264">
        <w:rPr>
          <w:rFonts w:ascii="Times New Roman" w:hAnsi="Times New Roman"/>
          <w:color w:val="000000" w:themeColor="text1"/>
          <w:lang w:val="en-GB"/>
        </w:rPr>
        <w:t xml:space="preserve"> of need</w:t>
      </w:r>
      <w:r w:rsidR="0072406B" w:rsidRPr="00F72264">
        <w:rPr>
          <w:rFonts w:ascii="Times New Roman" w:hAnsi="Times New Roman"/>
          <w:color w:val="000000" w:themeColor="text1"/>
          <w:lang w:val="en-GB"/>
        </w:rPr>
        <w:t>ing intensive care (odds ratio (OR) 48.7, 95% confidence interval (CI)</w:t>
      </w:r>
      <w:r w:rsidR="005075C6" w:rsidRPr="00F72264">
        <w:rPr>
          <w:rFonts w:ascii="Times New Roman" w:hAnsi="Times New Roman"/>
          <w:color w:val="000000" w:themeColor="text1"/>
          <w:lang w:val="en-GB"/>
        </w:rPr>
        <w:t xml:space="preserve"> 27.5–86.3), intravenous fluids (OR 48.1, 95% CI</w:t>
      </w:r>
      <w:r w:rsidR="00C41D05" w:rsidRPr="00F72264">
        <w:rPr>
          <w:rFonts w:ascii="Times New Roman" w:hAnsi="Times New Roman"/>
          <w:color w:val="000000" w:themeColor="text1"/>
          <w:lang w:val="en-GB"/>
        </w:rPr>
        <w:t xml:space="preserve"> </w:t>
      </w:r>
      <w:r w:rsidR="005075C6" w:rsidRPr="00F72264">
        <w:rPr>
          <w:rFonts w:ascii="Times New Roman" w:hAnsi="Times New Roman"/>
          <w:color w:val="000000" w:themeColor="text1"/>
          <w:lang w:val="en-GB"/>
        </w:rPr>
        <w:t xml:space="preserve">23.9–96.9), and continuous positive airway pressure (CPAP) (OR 29.5, 95% CI 6.9–125.8). </w:t>
      </w:r>
      <w:r w:rsidR="00964873" w:rsidRPr="00F72264">
        <w:rPr>
          <w:rFonts w:ascii="Times New Roman" w:hAnsi="Times New Roman"/>
          <w:color w:val="000000" w:themeColor="text1"/>
          <w:lang w:val="en-GB"/>
        </w:rPr>
        <w:t>Hence, the</w:t>
      </w:r>
      <w:r w:rsidR="00A9328C" w:rsidRPr="00F72264">
        <w:rPr>
          <w:rFonts w:ascii="Times New Roman" w:hAnsi="Times New Roman"/>
          <w:color w:val="000000" w:themeColor="text1"/>
          <w:lang w:val="en-GB"/>
        </w:rPr>
        <w:t xml:space="preserve">y made the recommendation </w:t>
      </w:r>
      <w:r w:rsidR="00964873" w:rsidRPr="00F72264">
        <w:rPr>
          <w:rFonts w:ascii="Times New Roman" w:hAnsi="Times New Roman"/>
          <w:color w:val="000000" w:themeColor="text1"/>
          <w:lang w:val="en-GB"/>
        </w:rPr>
        <w:t>that</w:t>
      </w:r>
      <w:r w:rsidR="0072406B" w:rsidRPr="00F72264">
        <w:rPr>
          <w:rFonts w:ascii="Times New Roman" w:hAnsi="Times New Roman"/>
          <w:color w:val="000000" w:themeColor="text1"/>
          <w:lang w:val="en-GB"/>
        </w:rPr>
        <w:t xml:space="preserve"> </w:t>
      </w:r>
      <w:r w:rsidR="00964873" w:rsidRPr="00F72264">
        <w:rPr>
          <w:rFonts w:ascii="Times New Roman" w:hAnsi="Times New Roman"/>
          <w:color w:val="000000" w:themeColor="text1"/>
          <w:lang w:val="en-GB"/>
        </w:rPr>
        <w:t xml:space="preserve">a score of 1 should </w:t>
      </w:r>
      <w:r w:rsidR="0072406B" w:rsidRPr="00F72264">
        <w:rPr>
          <w:rFonts w:ascii="Times New Roman" w:hAnsi="Times New Roman"/>
          <w:color w:val="000000" w:themeColor="text1"/>
          <w:lang w:val="en-GB"/>
        </w:rPr>
        <w:t>result in review of the baby,</w:t>
      </w:r>
      <w:r w:rsidR="00964873" w:rsidRPr="00F72264">
        <w:rPr>
          <w:rFonts w:ascii="Times New Roman" w:hAnsi="Times New Roman"/>
          <w:color w:val="000000" w:themeColor="text1"/>
          <w:lang w:val="en-GB"/>
        </w:rPr>
        <w:t xml:space="preserve"> and </w:t>
      </w:r>
      <w:r w:rsidR="000407E8" w:rsidRPr="00F72264">
        <w:rPr>
          <w:rFonts w:ascii="Times New Roman" w:hAnsi="Times New Roman"/>
          <w:color w:val="000000" w:themeColor="text1"/>
          <w:lang w:val="en-GB"/>
        </w:rPr>
        <w:t xml:space="preserve">if </w:t>
      </w:r>
      <w:r w:rsidR="0072406B" w:rsidRPr="00F72264">
        <w:rPr>
          <w:rFonts w:ascii="Times New Roman" w:hAnsi="Times New Roman"/>
          <w:color w:val="000000" w:themeColor="text1"/>
          <w:lang w:val="en-GB"/>
        </w:rPr>
        <w:t>a score</w:t>
      </w:r>
      <w:r w:rsidR="00964873" w:rsidRPr="00F72264">
        <w:rPr>
          <w:rFonts w:ascii="Times New Roman" w:hAnsi="Times New Roman"/>
          <w:color w:val="000000" w:themeColor="text1"/>
          <w:lang w:val="en-GB"/>
        </w:rPr>
        <w:t xml:space="preserve"> ≥2 </w:t>
      </w:r>
      <w:r w:rsidR="0072406B" w:rsidRPr="00F72264">
        <w:rPr>
          <w:rFonts w:ascii="Times New Roman" w:hAnsi="Times New Roman"/>
          <w:color w:val="000000" w:themeColor="text1"/>
          <w:lang w:val="en-GB"/>
        </w:rPr>
        <w:t xml:space="preserve">transfer to the </w:t>
      </w:r>
      <w:r w:rsidR="00964873" w:rsidRPr="00F72264">
        <w:rPr>
          <w:rFonts w:ascii="Times New Roman" w:hAnsi="Times New Roman"/>
          <w:color w:val="000000" w:themeColor="text1"/>
          <w:lang w:val="en-GB"/>
        </w:rPr>
        <w:t>NICU</w:t>
      </w:r>
      <w:r w:rsidR="000407E8" w:rsidRPr="00F72264">
        <w:rPr>
          <w:rFonts w:ascii="Times New Roman" w:hAnsi="Times New Roman"/>
          <w:color w:val="000000" w:themeColor="text1"/>
          <w:lang w:val="en-GB"/>
        </w:rPr>
        <w:t xml:space="preserve"> should be considered</w:t>
      </w:r>
      <w:r w:rsidR="0072406B" w:rsidRPr="00F72264">
        <w:rPr>
          <w:rFonts w:ascii="Times New Roman" w:hAnsi="Times New Roman"/>
          <w:color w:val="000000" w:themeColor="text1"/>
          <w:lang w:val="en-GB"/>
        </w:rPr>
        <w:t xml:space="preserve">. </w:t>
      </w:r>
      <w:r w:rsidR="00964873" w:rsidRPr="00F72264">
        <w:rPr>
          <w:rFonts w:ascii="Times New Roman" w:hAnsi="Times New Roman"/>
          <w:color w:val="000000" w:themeColor="text1"/>
          <w:lang w:val="en-GB"/>
        </w:rPr>
        <w:t xml:space="preserve">The </w:t>
      </w:r>
      <w:r w:rsidR="005075C6" w:rsidRPr="00F72264">
        <w:rPr>
          <w:rFonts w:ascii="Times New Roman" w:hAnsi="Times New Roman"/>
          <w:color w:val="000000" w:themeColor="text1"/>
          <w:lang w:val="en-GB"/>
        </w:rPr>
        <w:t xml:space="preserve">NTS </w:t>
      </w:r>
      <w:r w:rsidR="0072406B" w:rsidRPr="00F72264">
        <w:rPr>
          <w:rFonts w:ascii="Times New Roman" w:hAnsi="Times New Roman"/>
          <w:color w:val="000000" w:themeColor="text1"/>
          <w:lang w:val="en-GB"/>
        </w:rPr>
        <w:t xml:space="preserve">had a significantly better sensitivity than </w:t>
      </w:r>
      <w:r w:rsidR="00CD2BEB" w:rsidRPr="00F72264">
        <w:rPr>
          <w:rFonts w:ascii="Times New Roman" w:hAnsi="Times New Roman"/>
          <w:color w:val="000000" w:themeColor="text1"/>
          <w:lang w:val="en-GB"/>
        </w:rPr>
        <w:t xml:space="preserve">the Brighton </w:t>
      </w:r>
      <w:r w:rsidR="005075C6" w:rsidRPr="00F72264">
        <w:rPr>
          <w:rFonts w:ascii="Times New Roman" w:hAnsi="Times New Roman"/>
          <w:color w:val="000000" w:themeColor="text1"/>
          <w:lang w:val="en-GB"/>
        </w:rPr>
        <w:t>PEWS</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&lt;EndNote&gt;&lt;Cite&gt;&lt;Author&gt;Monaghan&lt;/Author&gt;&lt;Year&gt;2005&lt;/Year&gt;&lt;RecNum&gt;592&lt;/RecNum&gt;&lt;DisplayText&gt;(Monaghan, 2005)&lt;/DisplayText&gt;&lt;record&gt;&lt;rec-number&gt;592&lt;/rec-number&gt;&lt;foreign-keys&gt;&lt;key app="EN" db-id="9ewr2fs9oedw29evzekx52pvs259d0zwf50a" timestamp="1418703538"&gt;592&lt;/key&gt;&lt;/foreign-keys&gt;&lt;ref-type name="Journal Article"&gt;17&lt;/ref-type&gt;&lt;contributors&gt;&lt;authors&gt;&lt;author&gt;Monaghan, A.&lt;/author&gt;&lt;/authors&gt;&lt;/contributors&gt;&lt;auth-address&gt;Royal Alexandra Children&amp;apos;s Hospital, Brighton.&lt;/auth-address&gt;&lt;titles&gt;&lt;title&gt;Detecting and managing deterioration in children&lt;/title&gt;&lt;secondary-title&gt;Paediatr Nurs&lt;/secondary-title&gt;&lt;alt-title&gt;Paediatric nursing&lt;/alt-title&gt;&lt;/titles&gt;&lt;periodical&gt;&lt;full-title&gt;Paediatr Nurs&lt;/full-title&gt;&lt;abbr-1&gt;Paediatric nursing&lt;/abbr-1&gt;&lt;/periodical&gt;&lt;alt-periodical&gt;&lt;full-title&gt;Paediatr Nurs&lt;/full-title&gt;&lt;abbr-1&gt;Paediatric nursing&lt;/abbr-1&gt;&lt;/alt-periodical&gt;&lt;pages&gt;32-5&lt;/pages&gt;&lt;volume&gt;17&lt;/volume&gt;&lt;number&gt;1&lt;/number&gt;&lt;keywords&gt;&lt;keyword&gt;Acute Disease/*nursing&lt;/keyword&gt;&lt;keyword&gt;Child&lt;/keyword&gt;&lt;keyword&gt;Clinical Protocols&lt;/keyword&gt;&lt;keyword&gt;Critical Care/*methods&lt;/keyword&gt;&lt;keyword&gt;Disease Progression&lt;/keyword&gt;&lt;keyword&gt;Great Britain&lt;/keyword&gt;&lt;keyword&gt;Humans&lt;/keyword&gt;&lt;keyword&gt;Intensive Care Units, Pediatric/*organization &amp;amp; administration&lt;/keyword&gt;&lt;keyword&gt;Nursing Staff, Hospital/education&lt;/keyword&gt;&lt;keyword&gt;Pediatric Nursing/*methods&lt;/keyword&gt;&lt;keyword&gt;Pilot Projects&lt;/keyword&gt;&lt;keyword&gt;Program Development/methods&lt;/keyword&gt;&lt;keyword&gt;Program Evaluation&lt;/keyword&gt;&lt;/keywords&gt;&lt;dates&gt;&lt;year&gt;2005&lt;/year&gt;&lt;pub-dates&gt;&lt;date&gt;Feb&lt;/date&gt;&lt;/pub-dates&gt;&lt;/dates&gt;&lt;isbn&gt;0962-9513 (Print)&amp;#xD;0962-9513 (Linking)&lt;/isbn&gt;&lt;accession-num&gt;15751446&lt;/accession-num&gt;&lt;urls&gt;&lt;related-urls&gt;&lt;url&gt;http://www.ncbi.nlm.nih.gov/pubmed/15751446&lt;/url&gt;&lt;/related-urls&gt;&lt;/urls&gt;&lt;electronic-resource-num&gt;10.7748/paed2005.02.17.1.32.c964&lt;/electronic-resource-num&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(Monaghan, 2005)</w:t>
      </w:r>
      <w:r w:rsidR="00270233" w:rsidRPr="00F72264">
        <w:rPr>
          <w:rFonts w:ascii="Times New Roman" w:hAnsi="Times New Roman"/>
          <w:color w:val="000000" w:themeColor="text1"/>
          <w:lang w:val="en-GB"/>
        </w:rPr>
        <w:fldChar w:fldCharType="end"/>
      </w:r>
      <w:r w:rsidR="005075C6" w:rsidRPr="00F72264">
        <w:rPr>
          <w:rFonts w:ascii="Times New Roman" w:hAnsi="Times New Roman"/>
          <w:color w:val="000000" w:themeColor="text1"/>
          <w:lang w:val="en-GB"/>
        </w:rPr>
        <w:t>,</w:t>
      </w:r>
      <w:r w:rsidR="00CD2BEB" w:rsidRPr="00F72264">
        <w:rPr>
          <w:rFonts w:ascii="Times New Roman" w:hAnsi="Times New Roman"/>
          <w:color w:val="000000" w:themeColor="text1"/>
          <w:lang w:val="en-GB"/>
        </w:rPr>
        <w:t xml:space="preserve"> the NHS PEWS, and the Bristol PEWS</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fldData xml:space="preserve">PEVuZE5vdGU+PENpdGU+PEF1dGhvcj5IYWluZXM8L0F1dGhvcj48WWVhcj4yMDA2PC9ZZWFyPjxS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PEVuZE5vdGU+PENpdGU+PEF1dGhvcj5IYWluZXM8L0F1dGhvcj48WWVhcj4yMDA2PC9ZZWFyPjxS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270233" w:rsidRPr="00F72264">
        <w:rPr>
          <w:rFonts w:ascii="Times New Roman" w:hAnsi="Times New Roman"/>
          <w:color w:val="000000" w:themeColor="text1"/>
          <w:lang w:val="en-GB"/>
        </w:rPr>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(Haines et al., 2006)</w:t>
      </w:r>
      <w:r w:rsidR="00270233" w:rsidRPr="00F72264">
        <w:rPr>
          <w:rFonts w:ascii="Times New Roman" w:hAnsi="Times New Roman"/>
          <w:color w:val="000000" w:themeColor="text1"/>
          <w:lang w:val="en-GB"/>
        </w:rPr>
        <w:fldChar w:fldCharType="end"/>
      </w:r>
      <w:r w:rsidR="005075C6" w:rsidRPr="00F72264">
        <w:rPr>
          <w:rFonts w:ascii="Times New Roman" w:hAnsi="Times New Roman"/>
          <w:color w:val="000000" w:themeColor="text1"/>
          <w:lang w:val="en-GB"/>
        </w:rPr>
        <w:t xml:space="preserve">, particularly in </w:t>
      </w:r>
      <w:r w:rsidR="00A06390" w:rsidRPr="00F72264">
        <w:rPr>
          <w:rFonts w:ascii="Times New Roman" w:hAnsi="Times New Roman"/>
          <w:color w:val="000000" w:themeColor="text1"/>
          <w:lang w:val="en-GB"/>
        </w:rPr>
        <w:t>infants</w:t>
      </w:r>
      <w:r w:rsidR="00CD2BEB" w:rsidRPr="00F72264">
        <w:rPr>
          <w:rFonts w:ascii="Times New Roman" w:hAnsi="Times New Roman"/>
          <w:color w:val="000000" w:themeColor="text1"/>
          <w:lang w:val="en-GB"/>
        </w:rPr>
        <w:t xml:space="preserve"> </w:t>
      </w:r>
      <w:r w:rsidR="005075C6" w:rsidRPr="00F72264">
        <w:rPr>
          <w:rFonts w:ascii="Times New Roman" w:hAnsi="Times New Roman"/>
          <w:color w:val="000000" w:themeColor="text1"/>
          <w:lang w:val="en-GB"/>
        </w:rPr>
        <w:t xml:space="preserve">who </w:t>
      </w:r>
      <w:r w:rsidR="0072406B" w:rsidRPr="00F72264">
        <w:rPr>
          <w:rFonts w:ascii="Times New Roman" w:hAnsi="Times New Roman"/>
          <w:color w:val="000000" w:themeColor="text1"/>
          <w:lang w:val="en-GB"/>
        </w:rPr>
        <w:t xml:space="preserve">experienced deterioration </w:t>
      </w:r>
      <w:r w:rsidR="005075C6" w:rsidRPr="00F72264">
        <w:rPr>
          <w:rFonts w:ascii="Times New Roman" w:hAnsi="Times New Roman"/>
          <w:color w:val="000000" w:themeColor="text1"/>
          <w:lang w:val="en-GB"/>
        </w:rPr>
        <w:t xml:space="preserve">within the </w:t>
      </w:r>
      <w:r w:rsidR="00CD2BEB" w:rsidRPr="00F72264">
        <w:rPr>
          <w:rFonts w:ascii="Times New Roman" w:hAnsi="Times New Roman"/>
          <w:color w:val="000000" w:themeColor="text1"/>
          <w:lang w:val="en-GB"/>
        </w:rPr>
        <w:t xml:space="preserve">first 12 </w:t>
      </w:r>
      <w:r w:rsidR="00A9328C" w:rsidRPr="00F72264">
        <w:rPr>
          <w:rFonts w:ascii="Times New Roman" w:hAnsi="Times New Roman"/>
          <w:color w:val="000000" w:themeColor="text1"/>
          <w:lang w:val="en-GB"/>
        </w:rPr>
        <w:t>hours after birth (p</w:t>
      </w:r>
      <w:r w:rsidR="00CD2BEB" w:rsidRPr="00F72264">
        <w:rPr>
          <w:rFonts w:ascii="Times New Roman" w:hAnsi="Times New Roman"/>
          <w:color w:val="000000" w:themeColor="text1"/>
          <w:lang w:val="en-GB"/>
        </w:rPr>
        <w:t xml:space="preserve"> &lt;</w:t>
      </w:r>
      <w:r w:rsidR="00964873" w:rsidRPr="00F72264">
        <w:rPr>
          <w:rFonts w:ascii="Times New Roman" w:hAnsi="Times New Roman"/>
          <w:color w:val="000000" w:themeColor="text1"/>
          <w:lang w:val="en-GB"/>
        </w:rPr>
        <w:t>.001) and</w:t>
      </w:r>
      <w:r w:rsidR="005075C6" w:rsidRPr="00F72264">
        <w:rPr>
          <w:rFonts w:ascii="Times New Roman" w:hAnsi="Times New Roman"/>
          <w:color w:val="000000" w:themeColor="text1"/>
          <w:lang w:val="en-GB"/>
        </w:rPr>
        <w:t xml:space="preserve"> in </w:t>
      </w:r>
      <w:r w:rsidR="00A06390" w:rsidRPr="00F72264">
        <w:rPr>
          <w:rFonts w:ascii="Times New Roman" w:hAnsi="Times New Roman"/>
          <w:color w:val="000000" w:themeColor="text1"/>
          <w:lang w:val="en-GB"/>
        </w:rPr>
        <w:t>infants</w:t>
      </w:r>
      <w:r w:rsidR="005075C6" w:rsidRPr="00F72264">
        <w:rPr>
          <w:rFonts w:ascii="Times New Roman" w:hAnsi="Times New Roman"/>
          <w:color w:val="000000" w:themeColor="text1"/>
          <w:lang w:val="en-GB"/>
        </w:rPr>
        <w:t xml:space="preserve"> with seps</w:t>
      </w:r>
      <w:r w:rsidR="00A9328C" w:rsidRPr="00F72264">
        <w:rPr>
          <w:rFonts w:ascii="Times New Roman" w:hAnsi="Times New Roman"/>
          <w:color w:val="000000" w:themeColor="text1"/>
          <w:lang w:val="en-GB"/>
        </w:rPr>
        <w:t>is or respiratory symptoms (p</w:t>
      </w:r>
      <w:r w:rsidR="00CD2BEB" w:rsidRPr="00F72264">
        <w:rPr>
          <w:rFonts w:ascii="Times New Roman" w:hAnsi="Times New Roman"/>
          <w:color w:val="000000" w:themeColor="text1"/>
          <w:lang w:val="en-GB"/>
        </w:rPr>
        <w:t xml:space="preserve"> &lt; </w:t>
      </w:r>
      <w:r w:rsidR="00964873" w:rsidRPr="00F72264">
        <w:rPr>
          <w:rFonts w:ascii="Times New Roman" w:hAnsi="Times New Roman"/>
          <w:color w:val="000000" w:themeColor="text1"/>
          <w:lang w:val="en-GB"/>
        </w:rPr>
        <w:t>.001)</w:t>
      </w:r>
      <w:r w:rsidR="00A464DA" w:rsidRPr="00F72264">
        <w:rPr>
          <w:rFonts w:ascii="Times New Roman" w:hAnsi="Times New Roman"/>
          <w:color w:val="000000" w:themeColor="text1"/>
          <w:lang w:val="en-GB"/>
        </w:rPr>
        <w:t xml:space="preserve"> </w:t>
      </w:r>
      <w:r w:rsidR="00073AE4"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&lt;EndNote&gt;&lt;Cite&gt;&lt;Author&gt;Holme&lt;/Author&gt;&lt;Year&gt;2013&lt;/Year&gt;&lt;RecNum&gt;768&lt;/RecNum&gt;&lt;DisplayText&gt;(Holme et al., 2013)&lt;/DisplayText&gt;&lt;record&gt;&lt;rec-number&gt;768&lt;/rec-number&gt;&lt;foreign-keys&gt;&lt;key app="EN" db-id="9ewr2fs9oedw29evzekx52pvs259d0zwf50a" timestamp="1430972574"&gt;768&lt;/key&gt;&lt;/foreign-keys&gt;&lt;ref-type name="Journal Article"&gt;17&lt;/ref-type&gt;&lt;contributors&gt;&lt;authors&gt;&lt;author&gt;Holme, H.&lt;/author&gt;&lt;author&gt;Bhatt, R.&lt;/author&gt;&lt;author&gt;Koumettou, M.&lt;/author&gt;&lt;author&gt;Griffin, M. A.&lt;/author&gt;&lt;author&gt;Winckworth, L. C.&lt;/author&gt;&lt;/authors&gt;&lt;/contributors&gt;&lt;auth-address&gt;Neonatal Unit, Whittington Health, London, N19 5NF, UK. harrietholme@hotmail.com&lt;/auth-address&gt;&lt;titles&gt;&lt;title&gt;Retrospective evaluation of a new neonatal trigger scor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837-42&lt;/pages&gt;&lt;volume&gt;131&lt;/volume&gt;&lt;number&gt;3&lt;/number&gt;&lt;keywords&gt;&lt;keyword&gt;Cohort Studies&lt;/keyword&gt;&lt;keyword&gt;Humans&lt;/keyword&gt;&lt;keyword&gt;Infant, Newborn&lt;/keyword&gt;&lt;keyword&gt;Infant, Premature, Diseases/*diagnosis/epidemiology&lt;/keyword&gt;&lt;keyword&gt;Intensive Care Units, Neonatal/*standards&lt;/keyword&gt;&lt;keyword&gt;Retrospective Studies&lt;/keyword&gt;&lt;keyword&gt;*Severity of Illness Index&lt;/keyword&gt;&lt;/keywords&gt;&lt;dates&gt;&lt;year&gt;2013&lt;/year&gt;&lt;pub-dates&gt;&lt;date&gt;Mar&lt;/date&gt;&lt;/pub-dates&gt;&lt;/dates&gt;&lt;isbn&gt;1098-4275 (Electronic)&amp;#xD;0031-4005 (Linking)&lt;/isbn&gt;&lt;accession-num&gt;23420915&lt;/accession-num&gt;&lt;urls&gt;&lt;related-urls&gt;&lt;url&gt;http://www.ncbi.nlm.nih.gov/pubmed/23420915&lt;/url&gt;&lt;/related-urls&gt;&lt;/urls&gt;&lt;electronic-resource-num&gt;10.1542/peds.2012-0640&lt;/electronic-resource-num&gt;&lt;/record&gt;&lt;/Cite&gt;&lt;/EndNote&gt;</w:instrText>
      </w:r>
      <w:r w:rsidR="00073AE4"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(Holme et al., 2013)</w:t>
      </w:r>
      <w:r w:rsidR="00073AE4"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p>
    <w:p w14:paraId="0D730035" w14:textId="77777777" w:rsidR="00887189" w:rsidRPr="00F72264" w:rsidRDefault="00887189" w:rsidP="00A464DA">
      <w:pPr>
        <w:widowControl w:val="0"/>
        <w:autoSpaceDE w:val="0"/>
        <w:autoSpaceDN w:val="0"/>
        <w:adjustRightInd w:val="0"/>
        <w:spacing w:line="480" w:lineRule="auto"/>
        <w:rPr>
          <w:rFonts w:ascii="Times New Roman" w:hAnsi="Times New Roman"/>
          <w:color w:val="000000" w:themeColor="text1"/>
          <w:lang w:val="en-GB"/>
        </w:rPr>
      </w:pPr>
    </w:p>
    <w:p w14:paraId="0FDB997E" w14:textId="77777777" w:rsidR="00A9328C" w:rsidRPr="00F72264" w:rsidRDefault="00663D14"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 xml:space="preserve">The </w:t>
      </w:r>
      <w:proofErr w:type="spellStart"/>
      <w:r w:rsidRPr="00F72264">
        <w:rPr>
          <w:rFonts w:ascii="Times New Roman" w:hAnsi="Times New Roman"/>
          <w:i/>
          <w:color w:val="000000" w:themeColor="text1"/>
          <w:lang w:val="en-GB"/>
        </w:rPr>
        <w:t>New</w:t>
      </w:r>
      <w:r w:rsidR="00A9328C" w:rsidRPr="00F72264">
        <w:rPr>
          <w:rFonts w:ascii="Times New Roman" w:hAnsi="Times New Roman"/>
          <w:i/>
          <w:color w:val="000000" w:themeColor="text1"/>
          <w:lang w:val="en-GB"/>
        </w:rPr>
        <w:t>born</w:t>
      </w:r>
      <w:proofErr w:type="spellEnd"/>
      <w:r w:rsidR="00A9328C" w:rsidRPr="00F72264">
        <w:rPr>
          <w:rFonts w:ascii="Times New Roman" w:hAnsi="Times New Roman"/>
          <w:i/>
          <w:color w:val="000000" w:themeColor="text1"/>
          <w:lang w:val="en-GB"/>
        </w:rPr>
        <w:t xml:space="preserve"> Early Warning (NEW) system, Plymouth UK</w:t>
      </w:r>
    </w:p>
    <w:p w14:paraId="769C3F00" w14:textId="772AA37E" w:rsidR="00887189" w:rsidRPr="00F72264" w:rsidRDefault="00887189"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i/>
          <w:color w:val="000000" w:themeColor="text1"/>
          <w:lang w:val="en-GB"/>
        </w:rPr>
        <w:t>Roland et al</w:t>
      </w:r>
      <w:r w:rsidR="00A464DA" w:rsidRPr="00F72264">
        <w:rPr>
          <w:rFonts w:ascii="Times New Roman" w:hAnsi="Times New Roman"/>
          <w:i/>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663D14" w:rsidRPr="00F72264">
        <w:rPr>
          <w:rFonts w:ascii="Times New Roman" w:hAnsi="Times New Roman"/>
          <w:color w:val="000000" w:themeColor="text1"/>
          <w:lang w:val="en-GB"/>
        </w:rPr>
        <w:t xml:space="preserve"> </w:t>
      </w:r>
      <w:r w:rsidR="0042178A" w:rsidRPr="00F72264">
        <w:rPr>
          <w:rFonts w:ascii="Times New Roman" w:hAnsi="Times New Roman"/>
          <w:color w:val="000000" w:themeColor="text1"/>
          <w:lang w:val="en-GB"/>
        </w:rPr>
        <w:t xml:space="preserve">developed a </w:t>
      </w:r>
      <w:proofErr w:type="spellStart"/>
      <w:r w:rsidR="0042178A" w:rsidRPr="00F72264">
        <w:rPr>
          <w:rFonts w:ascii="Times New Roman" w:hAnsi="Times New Roman"/>
          <w:color w:val="000000" w:themeColor="text1"/>
          <w:lang w:val="en-GB"/>
        </w:rPr>
        <w:t>Newborn</w:t>
      </w:r>
      <w:proofErr w:type="spellEnd"/>
      <w:r w:rsidR="0042178A" w:rsidRPr="00F72264">
        <w:rPr>
          <w:rFonts w:ascii="Times New Roman" w:hAnsi="Times New Roman"/>
          <w:color w:val="000000" w:themeColor="text1"/>
          <w:lang w:val="en-GB"/>
        </w:rPr>
        <w:t xml:space="preserve"> Early Warning (NEW) system based on reference  values </w:t>
      </w:r>
      <w:r w:rsidR="00A45510" w:rsidRPr="00F72264">
        <w:rPr>
          <w:rFonts w:ascii="Times New Roman" w:hAnsi="Times New Roman"/>
          <w:color w:val="000000" w:themeColor="text1"/>
          <w:lang w:val="en-GB"/>
        </w:rPr>
        <w:t xml:space="preserve">for HR and RR </w:t>
      </w:r>
      <w:r w:rsidR="0042178A" w:rsidRPr="00F72264">
        <w:rPr>
          <w:rFonts w:ascii="Times New Roman" w:hAnsi="Times New Roman"/>
          <w:color w:val="000000" w:themeColor="text1"/>
          <w:lang w:val="en-GB"/>
        </w:rPr>
        <w:t>published in</w:t>
      </w:r>
      <w:r w:rsidR="00A464DA" w:rsidRPr="00F72264">
        <w:rPr>
          <w:rFonts w:ascii="Times New Roman" w:hAnsi="Times New Roman"/>
          <w:color w:val="000000" w:themeColor="text1"/>
          <w:lang w:val="en-GB"/>
        </w:rPr>
        <w:t xml:space="preserve"> </w:t>
      </w:r>
      <w:r w:rsidR="00BA1190" w:rsidRPr="00F72264">
        <w:rPr>
          <w:rFonts w:ascii="Times New Roman" w:hAnsi="Times New Roman"/>
          <w:color w:val="000000" w:themeColor="text1"/>
          <w:lang w:val="en-GB"/>
        </w:rPr>
        <w:fldChar w:fldCharType="begin">
          <w:fldData xml:space="preserve">PEVuZE5vdGU+PENpdGU+PEF1dGhvcj5SZW5uaWU8L0F1dGhvcj48WWVhcj4yMDA1PC9ZZWFyPjxS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</w:fldData>
        </w:fldChar>
      </w:r>
      <w:r w:rsidR="00A464DA" w:rsidRPr="00F72264">
        <w:rPr>
          <w:rFonts w:ascii="Times New Roman" w:hAnsi="Times New Roman"/>
          <w:color w:val="000000" w:themeColor="text1"/>
          <w:lang w:val="en-GB"/>
        </w:rPr>
        <w:instrText xml:space="preserve"> ADDIN EN.CITE </w:instrText>
      </w:r>
      <w:r w:rsidR="00A464DA" w:rsidRPr="00F72264">
        <w:rPr>
          <w:rFonts w:ascii="Times New Roman" w:hAnsi="Times New Roman"/>
          <w:color w:val="000000" w:themeColor="text1"/>
          <w:lang w:val="en-GB"/>
        </w:rPr>
        <w:fldChar w:fldCharType="begin">
          <w:fldData xml:space="preserve">PEVuZE5vdGU+PENpdGU+PEF1dGhvcj5SZW5uaWU8L0F1dGhvcj48WWVhcj4yMDA1PC9ZZWFyPjxS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</w:fldData>
        </w:fldChar>
      </w:r>
      <w:r w:rsidR="00A464DA" w:rsidRPr="00F72264">
        <w:rPr>
          <w:rFonts w:ascii="Times New Roman" w:hAnsi="Times New Roman"/>
          <w:color w:val="000000" w:themeColor="text1"/>
          <w:lang w:val="en-GB"/>
        </w:rPr>
        <w:instrText xml:space="preserve"> ADDIN EN.CITE.DATA </w:instrText>
      </w:r>
      <w:r w:rsidR="00A464DA" w:rsidRPr="00F72264">
        <w:rPr>
          <w:rFonts w:ascii="Times New Roman" w:hAnsi="Times New Roman"/>
          <w:color w:val="000000" w:themeColor="text1"/>
          <w:lang w:val="en-GB"/>
        </w:rPr>
      </w:r>
      <w:r w:rsidR="00A464DA" w:rsidRPr="00F72264">
        <w:rPr>
          <w:rFonts w:ascii="Times New Roman" w:hAnsi="Times New Roman"/>
          <w:color w:val="000000" w:themeColor="text1"/>
          <w:lang w:val="en-GB"/>
        </w:rPr>
        <w:fldChar w:fldCharType="end"/>
      </w:r>
      <w:r w:rsidR="00BA1190" w:rsidRPr="00F72264">
        <w:rPr>
          <w:rFonts w:ascii="Times New Roman" w:hAnsi="Times New Roman"/>
          <w:color w:val="000000" w:themeColor="text1"/>
          <w:lang w:val="en-GB"/>
        </w:rPr>
      </w:r>
      <w:r w:rsidR="00BA1190"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(Rennie, 2005; Taesch, 2004; Davies, 2008; Baston, 2001; Mackway-Jones, 2005)</w:t>
      </w:r>
      <w:r w:rsidR="00BA1190" w:rsidRPr="00F72264">
        <w:rPr>
          <w:rFonts w:ascii="Times New Roman" w:hAnsi="Times New Roman"/>
          <w:color w:val="000000" w:themeColor="text1"/>
          <w:lang w:val="en-GB"/>
        </w:rPr>
        <w:fldChar w:fldCharType="end"/>
      </w:r>
      <w:r w:rsidR="0042178A" w:rsidRPr="00F72264">
        <w:rPr>
          <w:rFonts w:ascii="Times New Roman" w:hAnsi="Times New Roman"/>
          <w:color w:val="000000" w:themeColor="text1"/>
          <w:lang w:val="en-GB"/>
        </w:rPr>
        <w:t xml:space="preserve"> and classified the </w:t>
      </w:r>
      <w:r w:rsidR="00A45510" w:rsidRPr="00F72264">
        <w:rPr>
          <w:rFonts w:ascii="Times New Roman" w:hAnsi="Times New Roman"/>
          <w:color w:val="000000" w:themeColor="text1"/>
          <w:lang w:val="en-GB"/>
        </w:rPr>
        <w:t xml:space="preserve">values </w:t>
      </w:r>
      <w:r w:rsidR="0042178A" w:rsidRPr="00F72264">
        <w:rPr>
          <w:rFonts w:ascii="Times New Roman" w:hAnsi="Times New Roman"/>
          <w:color w:val="000000" w:themeColor="text1"/>
          <w:lang w:val="en-GB"/>
        </w:rPr>
        <w:t>as ‘green’</w:t>
      </w:r>
      <w:r w:rsidR="00A45510" w:rsidRPr="00F72264">
        <w:rPr>
          <w:rFonts w:ascii="Times New Roman" w:hAnsi="Times New Roman"/>
          <w:color w:val="000000" w:themeColor="text1"/>
          <w:lang w:val="en-GB"/>
        </w:rPr>
        <w:t xml:space="preserve"> (normal)</w:t>
      </w:r>
      <w:r w:rsidR="0042178A" w:rsidRPr="00F72264">
        <w:rPr>
          <w:rFonts w:ascii="Times New Roman" w:hAnsi="Times New Roman"/>
          <w:color w:val="000000" w:themeColor="text1"/>
          <w:lang w:val="en-GB"/>
        </w:rPr>
        <w:t xml:space="preserve">, ‘amber’ </w:t>
      </w:r>
      <w:r w:rsidR="00A45510" w:rsidRPr="00F72264">
        <w:rPr>
          <w:rFonts w:ascii="Times New Roman" w:hAnsi="Times New Roman"/>
          <w:color w:val="000000" w:themeColor="text1"/>
          <w:lang w:val="en-GB"/>
        </w:rPr>
        <w:t xml:space="preserve">(abnormal) </w:t>
      </w:r>
      <w:r w:rsidR="0042178A" w:rsidRPr="00F72264">
        <w:rPr>
          <w:rFonts w:ascii="Times New Roman" w:hAnsi="Times New Roman"/>
          <w:color w:val="000000" w:themeColor="text1"/>
          <w:lang w:val="en-GB"/>
        </w:rPr>
        <w:t>or ‘red’</w:t>
      </w:r>
      <w:r w:rsidR="00A45510" w:rsidRPr="00F72264">
        <w:rPr>
          <w:rFonts w:ascii="Times New Roman" w:hAnsi="Times New Roman"/>
          <w:color w:val="000000" w:themeColor="text1"/>
          <w:lang w:val="en-GB"/>
        </w:rPr>
        <w:t>(significantly abnormal)</w:t>
      </w:r>
      <w:r w:rsidR="00A9328C" w:rsidRPr="00F72264">
        <w:rPr>
          <w:rFonts w:ascii="Times New Roman" w:hAnsi="Times New Roman"/>
          <w:color w:val="000000" w:themeColor="text1"/>
          <w:lang w:val="en-GB"/>
        </w:rPr>
        <w:t>, with ‘</w:t>
      </w:r>
      <w:r w:rsidR="0042178A" w:rsidRPr="00F72264">
        <w:rPr>
          <w:rFonts w:ascii="Times New Roman" w:hAnsi="Times New Roman"/>
          <w:color w:val="000000" w:themeColor="text1"/>
          <w:lang w:val="en-GB"/>
        </w:rPr>
        <w:t>amber</w:t>
      </w:r>
      <w:r w:rsidR="00A9328C" w:rsidRPr="00F72264">
        <w:rPr>
          <w:rFonts w:ascii="Times New Roman" w:hAnsi="Times New Roman"/>
          <w:color w:val="000000" w:themeColor="text1"/>
          <w:lang w:val="en-GB"/>
        </w:rPr>
        <w:t>’</w:t>
      </w:r>
      <w:r w:rsidR="0042178A" w:rsidRPr="00F72264">
        <w:rPr>
          <w:rFonts w:ascii="Times New Roman" w:hAnsi="Times New Roman"/>
          <w:color w:val="000000" w:themeColor="text1"/>
          <w:lang w:val="en-GB"/>
        </w:rPr>
        <w:t xml:space="preserve"> </w:t>
      </w:r>
      <w:r w:rsidR="00A9328C" w:rsidRPr="00F72264">
        <w:rPr>
          <w:rFonts w:ascii="Times New Roman" w:hAnsi="Times New Roman"/>
          <w:color w:val="000000" w:themeColor="text1"/>
          <w:lang w:val="en-GB"/>
        </w:rPr>
        <w:t xml:space="preserve">values corresponding to the </w:t>
      </w:r>
      <w:r w:rsidR="0042178A" w:rsidRPr="00F72264">
        <w:rPr>
          <w:rFonts w:ascii="Times New Roman" w:hAnsi="Times New Roman"/>
          <w:color w:val="000000" w:themeColor="text1"/>
          <w:lang w:val="en-GB"/>
        </w:rPr>
        <w:t>upper range of normal physiological</w:t>
      </w:r>
      <w:r w:rsidR="0096449C" w:rsidRPr="00F72264">
        <w:rPr>
          <w:rFonts w:ascii="Times New Roman" w:hAnsi="Times New Roman"/>
          <w:color w:val="000000" w:themeColor="text1"/>
          <w:lang w:val="en-GB"/>
        </w:rPr>
        <w:t xml:space="preserve"> </w:t>
      </w:r>
      <w:r w:rsidR="0042178A" w:rsidRPr="00F72264">
        <w:rPr>
          <w:rFonts w:ascii="Times New Roman" w:hAnsi="Times New Roman"/>
          <w:color w:val="000000" w:themeColor="text1"/>
          <w:lang w:val="en-GB"/>
        </w:rPr>
        <w:t xml:space="preserve">measurements. </w:t>
      </w:r>
      <w:r w:rsidR="00A45510" w:rsidRPr="00F72264">
        <w:rPr>
          <w:rFonts w:ascii="Times New Roman" w:hAnsi="Times New Roman"/>
          <w:color w:val="000000" w:themeColor="text1"/>
          <w:lang w:val="en-GB"/>
        </w:rPr>
        <w:t>They performed a retrospective</w:t>
      </w:r>
      <w:r w:rsidR="000407E8" w:rsidRPr="00F72264">
        <w:rPr>
          <w:rFonts w:ascii="Times New Roman" w:hAnsi="Times New Roman"/>
          <w:color w:val="000000" w:themeColor="text1"/>
          <w:lang w:val="en-GB"/>
        </w:rPr>
        <w:t xml:space="preserve"> </w:t>
      </w:r>
      <w:r w:rsidR="00A45510" w:rsidRPr="00F72264">
        <w:rPr>
          <w:rFonts w:ascii="Times New Roman" w:hAnsi="Times New Roman"/>
          <w:color w:val="000000" w:themeColor="text1"/>
          <w:lang w:val="en-GB"/>
        </w:rPr>
        <w:t>evaluation</w:t>
      </w:r>
      <w:r w:rsidR="000407E8" w:rsidRPr="00F72264">
        <w:rPr>
          <w:rFonts w:ascii="Times New Roman" w:hAnsi="Times New Roman"/>
          <w:color w:val="000000" w:themeColor="text1"/>
          <w:lang w:val="en-GB"/>
        </w:rPr>
        <w:t xml:space="preserve"> of the charts of</w:t>
      </w:r>
      <w:r w:rsidR="00A45510"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infants with a birth weight &gt;2.5 kg</w:t>
      </w:r>
      <w:r w:rsidR="00A45510" w:rsidRPr="00F72264">
        <w:rPr>
          <w:rFonts w:ascii="Times New Roman" w:hAnsi="Times New Roman"/>
          <w:color w:val="000000" w:themeColor="text1"/>
          <w:lang w:val="en-GB"/>
        </w:rPr>
        <w:t xml:space="preserve"> admitted to the NICU</w:t>
      </w:r>
      <w:r w:rsidR="000407E8" w:rsidRPr="00F72264">
        <w:rPr>
          <w:rFonts w:ascii="Times New Roman" w:hAnsi="Times New Roman"/>
          <w:color w:val="000000" w:themeColor="text1"/>
          <w:lang w:val="en-GB"/>
        </w:rPr>
        <w:t xml:space="preserve"> (n=122)</w:t>
      </w:r>
      <w:r w:rsidR="00A45510" w:rsidRPr="00F72264">
        <w:rPr>
          <w:rFonts w:ascii="Times New Roman" w:hAnsi="Times New Roman"/>
          <w:color w:val="000000" w:themeColor="text1"/>
          <w:lang w:val="en-GB"/>
        </w:rPr>
        <w:t xml:space="preserve">, followed by a prospective trial </w:t>
      </w:r>
      <w:r w:rsidR="00A9328C" w:rsidRPr="00F72264">
        <w:rPr>
          <w:rFonts w:ascii="Times New Roman" w:hAnsi="Times New Roman"/>
          <w:color w:val="000000" w:themeColor="text1"/>
          <w:lang w:val="en-GB"/>
        </w:rPr>
        <w:t>in the labou</w:t>
      </w:r>
      <w:r w:rsidR="0072406B" w:rsidRPr="00F72264">
        <w:rPr>
          <w:rFonts w:ascii="Times New Roman" w:hAnsi="Times New Roman"/>
          <w:color w:val="000000" w:themeColor="text1"/>
          <w:lang w:val="en-GB"/>
        </w:rPr>
        <w:t>r unit and postpartum</w:t>
      </w:r>
      <w:r w:rsidR="00A45510" w:rsidRPr="00F72264">
        <w:rPr>
          <w:rFonts w:ascii="Times New Roman" w:hAnsi="Times New Roman"/>
          <w:color w:val="000000" w:themeColor="text1"/>
          <w:lang w:val="en-GB"/>
        </w:rPr>
        <w:t xml:space="preserve"> wards</w:t>
      </w:r>
      <w:r w:rsidR="000407E8" w:rsidRPr="00F72264">
        <w:rPr>
          <w:rFonts w:ascii="Times New Roman" w:hAnsi="Times New Roman"/>
          <w:color w:val="000000" w:themeColor="text1"/>
          <w:lang w:val="en-GB"/>
        </w:rPr>
        <w:t xml:space="preserve"> (n=84)</w:t>
      </w:r>
      <w:r w:rsidR="00A45510" w:rsidRPr="00F72264">
        <w:rPr>
          <w:rFonts w:ascii="Times New Roman" w:hAnsi="Times New Roman"/>
          <w:color w:val="000000" w:themeColor="text1"/>
          <w:lang w:val="en-GB"/>
        </w:rPr>
        <w:t>. NEW o</w:t>
      </w:r>
      <w:r w:rsidRPr="00F72264">
        <w:rPr>
          <w:rFonts w:ascii="Times New Roman" w:hAnsi="Times New Roman"/>
          <w:color w:val="000000" w:themeColor="text1"/>
          <w:lang w:val="en-GB"/>
        </w:rPr>
        <w:t xml:space="preserve">bservations </w:t>
      </w:r>
      <w:r w:rsidR="00A45510" w:rsidRPr="00F72264">
        <w:rPr>
          <w:rFonts w:ascii="Times New Roman" w:hAnsi="Times New Roman"/>
          <w:color w:val="000000" w:themeColor="text1"/>
          <w:lang w:val="en-GB"/>
        </w:rPr>
        <w:t xml:space="preserve">were </w:t>
      </w:r>
      <w:r w:rsidRPr="00F72264">
        <w:rPr>
          <w:rFonts w:ascii="Times New Roman" w:hAnsi="Times New Roman"/>
          <w:color w:val="000000" w:themeColor="text1"/>
          <w:lang w:val="en-GB"/>
        </w:rPr>
        <w:t>recorded four</w:t>
      </w:r>
      <w:r w:rsidR="0096449C"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 xml:space="preserve">hourly or more frequently if </w:t>
      </w:r>
      <w:r w:rsidR="00073AE4" w:rsidRPr="00F72264">
        <w:rPr>
          <w:rFonts w:ascii="Times New Roman" w:hAnsi="Times New Roman"/>
          <w:color w:val="000000" w:themeColor="text1"/>
          <w:lang w:val="en-GB"/>
        </w:rPr>
        <w:t xml:space="preserve">considered </w:t>
      </w:r>
      <w:r w:rsidRPr="00F72264">
        <w:rPr>
          <w:rFonts w:ascii="Times New Roman" w:hAnsi="Times New Roman"/>
          <w:color w:val="000000" w:themeColor="text1"/>
          <w:lang w:val="en-GB"/>
        </w:rPr>
        <w:t>necessary.</w:t>
      </w:r>
      <w:r w:rsidR="003608A4" w:rsidRPr="00F72264">
        <w:rPr>
          <w:rFonts w:ascii="Times New Roman" w:hAnsi="Times New Roman"/>
          <w:color w:val="000000" w:themeColor="text1"/>
          <w:lang w:val="en-GB"/>
        </w:rPr>
        <w:t xml:space="preserve"> </w:t>
      </w:r>
      <w:r w:rsidR="00A9328C" w:rsidRPr="00F72264">
        <w:rPr>
          <w:rFonts w:ascii="Times New Roman" w:hAnsi="Times New Roman"/>
          <w:color w:val="000000" w:themeColor="text1"/>
          <w:lang w:val="en-GB"/>
        </w:rPr>
        <w:t xml:space="preserve">The study </w:t>
      </w:r>
      <w:r w:rsidR="00002703" w:rsidRPr="00F72264">
        <w:rPr>
          <w:rFonts w:ascii="Times New Roman" w:hAnsi="Times New Roman"/>
          <w:color w:val="000000" w:themeColor="text1"/>
          <w:lang w:val="en-GB"/>
        </w:rPr>
        <w:t xml:space="preserve">group defined criteria for having a NEW chart based on risk factors including prenatal risk factors </w:t>
      </w:r>
      <w:r w:rsidR="00A9328C" w:rsidRPr="00F72264">
        <w:rPr>
          <w:rFonts w:ascii="Times New Roman" w:hAnsi="Times New Roman"/>
          <w:color w:val="000000" w:themeColor="text1"/>
          <w:lang w:val="en-GB"/>
        </w:rPr>
        <w:t xml:space="preserve">such as </w:t>
      </w:r>
      <w:r w:rsidR="00002703" w:rsidRPr="00F72264">
        <w:rPr>
          <w:rFonts w:ascii="Times New Roman" w:hAnsi="Times New Roman"/>
          <w:color w:val="000000" w:themeColor="text1"/>
          <w:lang w:val="en-GB"/>
        </w:rPr>
        <w:t>sign</w:t>
      </w:r>
      <w:r w:rsidR="00964873" w:rsidRPr="00F72264">
        <w:rPr>
          <w:rFonts w:ascii="Times New Roman" w:hAnsi="Times New Roman"/>
          <w:color w:val="000000" w:themeColor="text1"/>
          <w:lang w:val="en-GB"/>
        </w:rPr>
        <w:t>s</w:t>
      </w:r>
      <w:r w:rsidR="00002703" w:rsidRPr="00F72264">
        <w:rPr>
          <w:rFonts w:ascii="Times New Roman" w:hAnsi="Times New Roman"/>
          <w:color w:val="000000" w:themeColor="text1"/>
          <w:lang w:val="en-GB"/>
        </w:rPr>
        <w:t xml:space="preserve"> of infection, significant f</w:t>
      </w:r>
      <w:r w:rsidR="00641A5B" w:rsidRPr="00F72264">
        <w:rPr>
          <w:rFonts w:ascii="Times New Roman" w:hAnsi="Times New Roman"/>
          <w:color w:val="000000" w:themeColor="text1"/>
          <w:lang w:val="en-GB"/>
        </w:rPr>
        <w:t>o</w:t>
      </w:r>
      <w:r w:rsidR="00002703" w:rsidRPr="00F72264">
        <w:rPr>
          <w:rFonts w:ascii="Times New Roman" w:hAnsi="Times New Roman"/>
          <w:color w:val="000000" w:themeColor="text1"/>
          <w:lang w:val="en-GB"/>
        </w:rPr>
        <w:t>etal compromise</w:t>
      </w:r>
      <w:r w:rsidR="0072406B" w:rsidRPr="00F72264">
        <w:rPr>
          <w:rFonts w:ascii="Times New Roman" w:hAnsi="Times New Roman"/>
          <w:color w:val="000000" w:themeColor="text1"/>
          <w:lang w:val="en-GB"/>
        </w:rPr>
        <w:t xml:space="preserve"> (</w:t>
      </w:r>
      <w:proofErr w:type="spellStart"/>
      <w:r w:rsidR="00964873" w:rsidRPr="00F72264">
        <w:rPr>
          <w:rFonts w:ascii="Times New Roman" w:hAnsi="Times New Roman"/>
          <w:color w:val="000000" w:themeColor="text1"/>
          <w:lang w:val="en-GB"/>
        </w:rPr>
        <w:t>cardiotocography</w:t>
      </w:r>
      <w:proofErr w:type="spellEnd"/>
      <w:r w:rsidR="00964873" w:rsidRPr="00F72264">
        <w:rPr>
          <w:rFonts w:ascii="Times New Roman" w:hAnsi="Times New Roman"/>
          <w:color w:val="000000" w:themeColor="text1"/>
          <w:lang w:val="en-GB"/>
        </w:rPr>
        <w:t xml:space="preserve"> (CTG), and scalp pH &lt; 7.0</w:t>
      </w:r>
      <w:r w:rsidR="00BA1190" w:rsidRPr="00F72264">
        <w:rPr>
          <w:rFonts w:ascii="Times New Roman" w:hAnsi="Times New Roman"/>
          <w:color w:val="000000" w:themeColor="text1"/>
          <w:lang w:val="en-GB"/>
        </w:rPr>
        <w:t>)</w:t>
      </w:r>
      <w:r w:rsidR="00964873" w:rsidRPr="00F72264">
        <w:rPr>
          <w:rFonts w:ascii="Times New Roman" w:hAnsi="Times New Roman"/>
          <w:color w:val="000000" w:themeColor="text1"/>
          <w:lang w:val="en-GB"/>
        </w:rPr>
        <w:t xml:space="preserve">. </w:t>
      </w:r>
      <w:r w:rsidR="00002703" w:rsidRPr="00F72264">
        <w:rPr>
          <w:rFonts w:ascii="Times New Roman" w:hAnsi="Times New Roman"/>
          <w:color w:val="000000" w:themeColor="text1"/>
          <w:lang w:val="en-GB"/>
        </w:rPr>
        <w:t>P</w:t>
      </w:r>
      <w:r w:rsidR="00964873" w:rsidRPr="00F72264">
        <w:rPr>
          <w:rFonts w:ascii="Times New Roman" w:hAnsi="Times New Roman"/>
          <w:color w:val="000000" w:themeColor="text1"/>
          <w:lang w:val="en-GB"/>
        </w:rPr>
        <w:t xml:space="preserve">erinatal risk factors included thick </w:t>
      </w:r>
      <w:r w:rsidR="00002703" w:rsidRPr="00F72264">
        <w:rPr>
          <w:rFonts w:ascii="Times New Roman" w:hAnsi="Times New Roman"/>
          <w:color w:val="000000" w:themeColor="text1"/>
          <w:lang w:val="en-GB"/>
        </w:rPr>
        <w:t xml:space="preserve">meconium, </w:t>
      </w:r>
      <w:r w:rsidR="00964873" w:rsidRPr="00F72264">
        <w:rPr>
          <w:rFonts w:ascii="Times New Roman" w:hAnsi="Times New Roman"/>
          <w:color w:val="000000" w:themeColor="text1"/>
          <w:lang w:val="en-GB"/>
        </w:rPr>
        <w:t xml:space="preserve">a </w:t>
      </w:r>
      <w:r w:rsidR="00002703" w:rsidRPr="00F72264">
        <w:rPr>
          <w:rFonts w:ascii="Times New Roman" w:hAnsi="Times New Roman"/>
          <w:color w:val="000000" w:themeColor="text1"/>
          <w:lang w:val="en-GB"/>
        </w:rPr>
        <w:t xml:space="preserve">cord pH &lt; 7.0, </w:t>
      </w:r>
      <w:proofErr w:type="spellStart"/>
      <w:r w:rsidR="00002703" w:rsidRPr="00F72264">
        <w:rPr>
          <w:rFonts w:ascii="Times New Roman" w:hAnsi="Times New Roman"/>
          <w:color w:val="000000" w:themeColor="text1"/>
          <w:lang w:val="en-GB"/>
        </w:rPr>
        <w:t>ventilatory</w:t>
      </w:r>
      <w:proofErr w:type="spellEnd"/>
      <w:r w:rsidR="00002703" w:rsidRPr="00F72264">
        <w:rPr>
          <w:rFonts w:ascii="Times New Roman" w:hAnsi="Times New Roman"/>
          <w:color w:val="000000" w:themeColor="text1"/>
          <w:lang w:val="en-GB"/>
        </w:rPr>
        <w:t xml:space="preserve"> support for &gt; 3 min, </w:t>
      </w:r>
      <w:r w:rsidR="00A9328C" w:rsidRPr="00F72264">
        <w:rPr>
          <w:rFonts w:ascii="Times New Roman" w:hAnsi="Times New Roman"/>
          <w:color w:val="000000" w:themeColor="text1"/>
          <w:lang w:val="en-GB"/>
        </w:rPr>
        <w:t>chest compressions</w:t>
      </w:r>
      <w:r w:rsidR="00964873" w:rsidRPr="00F72264">
        <w:rPr>
          <w:rFonts w:ascii="Times New Roman" w:hAnsi="Times New Roman"/>
          <w:color w:val="000000" w:themeColor="text1"/>
          <w:lang w:val="en-GB"/>
        </w:rPr>
        <w:t xml:space="preserve">, 5 min </w:t>
      </w:r>
      <w:r w:rsidR="00926D3C" w:rsidRPr="00F72264">
        <w:rPr>
          <w:rFonts w:ascii="Times New Roman" w:hAnsi="Times New Roman"/>
          <w:color w:val="000000" w:themeColor="text1"/>
          <w:lang w:val="en-GB"/>
        </w:rPr>
        <w:t>Apgar</w:t>
      </w:r>
      <w:r w:rsidR="00964873" w:rsidRPr="00F72264">
        <w:rPr>
          <w:rFonts w:ascii="Times New Roman" w:hAnsi="Times New Roman"/>
          <w:color w:val="000000" w:themeColor="text1"/>
          <w:lang w:val="en-GB"/>
        </w:rPr>
        <w:t xml:space="preserve"> &lt; 8, and grunting/</w:t>
      </w:r>
      <w:r w:rsidR="00002703" w:rsidRPr="00F72264">
        <w:rPr>
          <w:rFonts w:ascii="Times New Roman" w:hAnsi="Times New Roman"/>
          <w:color w:val="000000" w:themeColor="text1"/>
          <w:lang w:val="en-GB"/>
        </w:rPr>
        <w:t xml:space="preserve">respiratory distress. Postnatal risk factors </w:t>
      </w:r>
      <w:r w:rsidR="00964873" w:rsidRPr="00F72264">
        <w:rPr>
          <w:rFonts w:ascii="Times New Roman" w:hAnsi="Times New Roman"/>
          <w:color w:val="000000" w:themeColor="text1"/>
          <w:lang w:val="en-GB"/>
        </w:rPr>
        <w:t xml:space="preserve">included </w:t>
      </w:r>
      <w:r w:rsidR="00002703" w:rsidRPr="00F72264">
        <w:rPr>
          <w:rFonts w:ascii="Times New Roman" w:hAnsi="Times New Roman"/>
          <w:color w:val="000000" w:themeColor="text1"/>
          <w:lang w:val="en-GB"/>
        </w:rPr>
        <w:t xml:space="preserve">grunting, abnormal movements, any other ongoing concerns or ‘at the request of a reviewing </w:t>
      </w:r>
      <w:r w:rsidR="00BE5DBE" w:rsidRPr="00F72264">
        <w:rPr>
          <w:rFonts w:ascii="Times New Roman" w:hAnsi="Times New Roman"/>
          <w:color w:val="000000" w:themeColor="text1"/>
          <w:lang w:val="en-GB"/>
        </w:rPr>
        <w:t xml:space="preserve">advanced neonatal nurse practitioner </w:t>
      </w:r>
      <w:r w:rsidR="008D75DA" w:rsidRPr="00F72264">
        <w:rPr>
          <w:rFonts w:ascii="Times New Roman" w:hAnsi="Times New Roman"/>
          <w:color w:val="000000" w:themeColor="text1"/>
          <w:lang w:val="en-GB"/>
        </w:rPr>
        <w:t>(</w:t>
      </w:r>
      <w:r w:rsidR="00002703" w:rsidRPr="00F72264">
        <w:rPr>
          <w:rFonts w:ascii="Times New Roman" w:hAnsi="Times New Roman"/>
          <w:color w:val="000000" w:themeColor="text1"/>
          <w:lang w:val="en-GB"/>
        </w:rPr>
        <w:t>ANNP</w:t>
      </w:r>
      <w:r w:rsidR="008D75DA" w:rsidRPr="00F72264">
        <w:rPr>
          <w:rFonts w:ascii="Times New Roman" w:hAnsi="Times New Roman"/>
          <w:color w:val="000000" w:themeColor="text1"/>
          <w:lang w:val="en-GB"/>
        </w:rPr>
        <w:t>)</w:t>
      </w:r>
      <w:r w:rsidR="00002703" w:rsidRPr="00F72264">
        <w:rPr>
          <w:rFonts w:ascii="Times New Roman" w:hAnsi="Times New Roman"/>
          <w:color w:val="000000" w:themeColor="text1"/>
          <w:lang w:val="en-GB"/>
        </w:rPr>
        <w:t>/</w:t>
      </w:r>
      <w:r w:rsidR="008D75DA" w:rsidRPr="00F72264">
        <w:rPr>
          <w:rFonts w:ascii="Times New Roman" w:hAnsi="Times New Roman"/>
          <w:color w:val="000000" w:themeColor="text1"/>
          <w:lang w:val="en-GB"/>
        </w:rPr>
        <w:t xml:space="preserve">senior house officer </w:t>
      </w:r>
      <w:r w:rsidR="008D75DA" w:rsidRPr="00F72264">
        <w:rPr>
          <w:rFonts w:ascii="Times New Roman" w:hAnsi="Times New Roman"/>
          <w:color w:val="000000" w:themeColor="text1"/>
          <w:lang w:val="en-GB"/>
        </w:rPr>
        <w:lastRenderedPageBreak/>
        <w:t>(</w:t>
      </w:r>
      <w:r w:rsidR="00002703" w:rsidRPr="00F72264">
        <w:rPr>
          <w:rFonts w:ascii="Times New Roman" w:hAnsi="Times New Roman"/>
          <w:color w:val="000000" w:themeColor="text1"/>
          <w:lang w:val="en-GB"/>
        </w:rPr>
        <w:t>SHO</w:t>
      </w:r>
      <w:r w:rsidR="008D75DA" w:rsidRPr="00F72264">
        <w:rPr>
          <w:rFonts w:ascii="Times New Roman" w:hAnsi="Times New Roman"/>
          <w:color w:val="000000" w:themeColor="text1"/>
          <w:lang w:val="en-GB"/>
        </w:rPr>
        <w:t>)</w:t>
      </w:r>
      <w:r w:rsidR="00002703" w:rsidRPr="00F72264">
        <w:rPr>
          <w:rFonts w:ascii="Times New Roman" w:hAnsi="Times New Roman"/>
          <w:color w:val="000000" w:themeColor="text1"/>
          <w:lang w:val="en-GB"/>
        </w:rPr>
        <w:t>/Registrar</w:t>
      </w:r>
      <w:r w:rsidR="00964873" w:rsidRPr="00F72264">
        <w:rPr>
          <w:rFonts w:ascii="Times New Roman" w:hAnsi="Times New Roman"/>
          <w:color w:val="000000" w:themeColor="text1"/>
          <w:lang w:val="en-GB"/>
        </w:rPr>
        <w:t>’</w:t>
      </w:r>
      <w:r w:rsidR="00002703" w:rsidRPr="00F72264">
        <w:rPr>
          <w:rFonts w:ascii="Times New Roman" w:hAnsi="Times New Roman"/>
          <w:color w:val="000000" w:themeColor="text1"/>
          <w:lang w:val="en-GB"/>
        </w:rPr>
        <w:t>.</w:t>
      </w:r>
      <w:r w:rsidR="00964873" w:rsidRPr="00F72264">
        <w:rPr>
          <w:rFonts w:ascii="Times New Roman" w:hAnsi="Times New Roman"/>
          <w:color w:val="000000" w:themeColor="text1"/>
          <w:lang w:val="en-GB"/>
        </w:rPr>
        <w:t xml:space="preserve"> </w:t>
      </w:r>
      <w:r w:rsidR="008A3CFE" w:rsidRPr="00F72264">
        <w:rPr>
          <w:rFonts w:ascii="Times New Roman" w:hAnsi="Times New Roman"/>
          <w:color w:val="000000" w:themeColor="text1"/>
          <w:lang w:val="en-GB"/>
        </w:rPr>
        <w:t xml:space="preserve">The NEW chart itself included the parameters temperature, </w:t>
      </w:r>
      <w:r w:rsidR="000407E8" w:rsidRPr="00F72264">
        <w:rPr>
          <w:rFonts w:ascii="Times New Roman" w:hAnsi="Times New Roman"/>
          <w:color w:val="000000" w:themeColor="text1"/>
          <w:lang w:val="en-GB"/>
        </w:rPr>
        <w:t>HR</w:t>
      </w:r>
      <w:r w:rsidR="000E7B87" w:rsidRPr="00F72264">
        <w:rPr>
          <w:rFonts w:ascii="Times New Roman" w:hAnsi="Times New Roman"/>
          <w:color w:val="000000" w:themeColor="text1"/>
          <w:lang w:val="en-GB"/>
        </w:rPr>
        <w:t xml:space="preserve">, </w:t>
      </w:r>
      <w:r w:rsidR="000407E8" w:rsidRPr="00F72264">
        <w:rPr>
          <w:rFonts w:ascii="Times New Roman" w:hAnsi="Times New Roman"/>
          <w:color w:val="000000" w:themeColor="text1"/>
          <w:lang w:val="en-GB"/>
        </w:rPr>
        <w:t>RR</w:t>
      </w:r>
      <w:r w:rsidR="000E7B87" w:rsidRPr="00F72264">
        <w:rPr>
          <w:rFonts w:ascii="Times New Roman" w:hAnsi="Times New Roman"/>
          <w:color w:val="000000" w:themeColor="text1"/>
          <w:lang w:val="en-GB"/>
        </w:rPr>
        <w:t>, apn</w:t>
      </w:r>
      <w:r w:rsidR="00EA7554" w:rsidRPr="00F72264">
        <w:rPr>
          <w:rFonts w:ascii="Times New Roman" w:hAnsi="Times New Roman"/>
          <w:color w:val="000000" w:themeColor="text1"/>
          <w:lang w:val="en-GB"/>
        </w:rPr>
        <w:t>o</w:t>
      </w:r>
      <w:r w:rsidR="000E7B87" w:rsidRPr="00F72264">
        <w:rPr>
          <w:rFonts w:ascii="Times New Roman" w:hAnsi="Times New Roman"/>
          <w:color w:val="000000" w:themeColor="text1"/>
          <w:lang w:val="en-GB"/>
        </w:rPr>
        <w:t xml:space="preserve">ea, </w:t>
      </w:r>
      <w:r w:rsidR="008A3CFE" w:rsidRPr="00F72264">
        <w:rPr>
          <w:rFonts w:ascii="Times New Roman" w:hAnsi="Times New Roman"/>
          <w:color w:val="000000" w:themeColor="text1"/>
          <w:lang w:val="en-GB"/>
        </w:rPr>
        <w:t xml:space="preserve">oxygen saturation and level of </w:t>
      </w:r>
      <w:r w:rsidR="000E7B87" w:rsidRPr="00F72264">
        <w:rPr>
          <w:rFonts w:ascii="Times New Roman" w:hAnsi="Times New Roman"/>
          <w:color w:val="000000" w:themeColor="text1"/>
          <w:lang w:val="en-GB"/>
        </w:rPr>
        <w:t>consciousness</w:t>
      </w:r>
      <w:r w:rsidR="008A3CFE" w:rsidRPr="00F72264">
        <w:rPr>
          <w:rFonts w:ascii="Times New Roman" w:hAnsi="Times New Roman"/>
          <w:color w:val="000000" w:themeColor="text1"/>
          <w:lang w:val="en-GB"/>
        </w:rPr>
        <w:t>.</w:t>
      </w:r>
      <w:r w:rsidR="000478B2" w:rsidRPr="00F72264">
        <w:rPr>
          <w:rFonts w:ascii="Times New Roman" w:hAnsi="Times New Roman"/>
          <w:color w:val="000000" w:themeColor="text1"/>
          <w:lang w:val="en-GB"/>
        </w:rPr>
        <w:t xml:space="preserve"> </w:t>
      </w:r>
      <w:r w:rsidR="00F55271" w:rsidRPr="00F72264">
        <w:rPr>
          <w:rFonts w:ascii="Times New Roman" w:hAnsi="Times New Roman"/>
          <w:color w:val="000000" w:themeColor="text1"/>
          <w:lang w:val="en-GB"/>
        </w:rPr>
        <w:t>The prospective study was pragmatic with a small sample size, and only simple statistics were used to describe the ability of the NEW to identify infants at risk. Similar to the findings in the retrospective study, only about half of the infants that received an intervention, defined as an investigation (blood test or x-ray), treatment (</w:t>
      </w:r>
      <w:r w:rsidR="00073AE4" w:rsidRPr="00F72264">
        <w:rPr>
          <w:rFonts w:ascii="Times New Roman" w:hAnsi="Times New Roman"/>
          <w:color w:val="000000" w:themeColor="text1"/>
          <w:lang w:val="en-GB"/>
        </w:rPr>
        <w:t xml:space="preserve">e.g. </w:t>
      </w:r>
      <w:r w:rsidR="00F55271" w:rsidRPr="00F72264">
        <w:rPr>
          <w:rFonts w:ascii="Times New Roman" w:hAnsi="Times New Roman"/>
          <w:color w:val="000000" w:themeColor="text1"/>
          <w:lang w:val="en-GB"/>
        </w:rPr>
        <w:t xml:space="preserve">antibiotics) or transfer to another </w:t>
      </w:r>
      <w:r w:rsidR="000407E8" w:rsidRPr="00F72264">
        <w:rPr>
          <w:rFonts w:ascii="Times New Roman" w:hAnsi="Times New Roman"/>
          <w:color w:val="000000" w:themeColor="text1"/>
          <w:lang w:val="en-GB"/>
        </w:rPr>
        <w:t xml:space="preserve">level of </w:t>
      </w:r>
      <w:r w:rsidR="00F55271" w:rsidRPr="00F72264">
        <w:rPr>
          <w:rFonts w:ascii="Times New Roman" w:hAnsi="Times New Roman"/>
          <w:color w:val="000000" w:themeColor="text1"/>
          <w:lang w:val="en-GB"/>
        </w:rPr>
        <w:t>care, were identified by an abnormal NEW in the prospective registration.</w:t>
      </w:r>
      <w:r w:rsidR="00F6319E" w:rsidRPr="00F72264">
        <w:rPr>
          <w:rFonts w:ascii="Times New Roman" w:hAnsi="Times New Roman"/>
          <w:color w:val="000000" w:themeColor="text1"/>
          <w:lang w:val="en-GB"/>
        </w:rPr>
        <w:t xml:space="preserve"> An increase in retrievable observations from 48% in the retrospective audit to 72% in the prospective audit was demonstrated, and clinical staff commented that the chart made them more aware of the normal parameters for a </w:t>
      </w:r>
      <w:proofErr w:type="spellStart"/>
      <w:r w:rsidR="00F6319E" w:rsidRPr="00F72264">
        <w:rPr>
          <w:rFonts w:ascii="Times New Roman" w:hAnsi="Times New Roman"/>
          <w:color w:val="000000" w:themeColor="text1"/>
          <w:lang w:val="en-GB"/>
        </w:rPr>
        <w:t>newborn</w:t>
      </w:r>
      <w:proofErr w:type="spellEnd"/>
      <w:r w:rsidR="00DD4CA2" w:rsidRPr="00F72264">
        <w:rPr>
          <w:rFonts w:ascii="Times New Roman" w:hAnsi="Times New Roman"/>
          <w:color w:val="000000" w:themeColor="text1"/>
          <w:lang w:val="en-GB"/>
        </w:rPr>
        <w:t xml:space="preserve"> </w:t>
      </w:r>
      <w:r w:rsidR="00F6319E"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F6319E"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F6319E" w:rsidRPr="00F72264">
        <w:rPr>
          <w:rFonts w:ascii="Times New Roman" w:hAnsi="Times New Roman"/>
          <w:color w:val="000000" w:themeColor="text1"/>
          <w:lang w:val="en-GB"/>
        </w:rPr>
        <w:fldChar w:fldCharType="end"/>
      </w:r>
      <w:r w:rsidR="00DD4CA2" w:rsidRPr="00F72264">
        <w:rPr>
          <w:rFonts w:ascii="Times New Roman" w:hAnsi="Times New Roman"/>
          <w:color w:val="000000" w:themeColor="text1"/>
          <w:lang w:val="en-GB"/>
        </w:rPr>
        <w:t>.</w:t>
      </w:r>
      <w:r w:rsidR="00F6319E" w:rsidRPr="00F72264">
        <w:rPr>
          <w:rFonts w:ascii="Times New Roman" w:hAnsi="Times New Roman"/>
          <w:color w:val="000000" w:themeColor="text1"/>
          <w:lang w:val="en-GB"/>
        </w:rPr>
        <w:t xml:space="preserve"> </w:t>
      </w:r>
      <w:r w:rsidR="00F55271" w:rsidRPr="00F72264">
        <w:rPr>
          <w:rFonts w:ascii="Times New Roman" w:hAnsi="Times New Roman"/>
          <w:color w:val="000000" w:themeColor="text1"/>
          <w:lang w:val="en-GB"/>
        </w:rPr>
        <w:t>Following a survey amongst midwifes in the prospective study the NEW chart was revised to increase user-friendliness and avoid over-triggering on the temperature scale.</w:t>
      </w:r>
    </w:p>
    <w:p w14:paraId="6329E719" w14:textId="77777777" w:rsidR="00AB7737" w:rsidRPr="00F72264" w:rsidRDefault="00AB7737" w:rsidP="00A464DA">
      <w:pPr>
        <w:widowControl w:val="0"/>
        <w:autoSpaceDE w:val="0"/>
        <w:autoSpaceDN w:val="0"/>
        <w:adjustRightInd w:val="0"/>
        <w:spacing w:line="480" w:lineRule="auto"/>
        <w:rPr>
          <w:rFonts w:ascii="Times New Roman" w:hAnsi="Times New Roman"/>
          <w:color w:val="000000" w:themeColor="text1"/>
          <w:lang w:val="en-GB"/>
        </w:rPr>
      </w:pPr>
    </w:p>
    <w:p w14:paraId="59938CE9" w14:textId="77777777" w:rsidR="00AB7737" w:rsidRPr="00F72264" w:rsidRDefault="00AB7737"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 xml:space="preserve">The </w:t>
      </w:r>
      <w:r w:rsidR="00DA63DF" w:rsidRPr="00F72264">
        <w:rPr>
          <w:rFonts w:ascii="Times New Roman" w:hAnsi="Times New Roman"/>
          <w:i/>
          <w:color w:val="000000" w:themeColor="text1"/>
          <w:lang w:val="en-GB"/>
        </w:rPr>
        <w:t xml:space="preserve">British Association of Perinatal Medicine </w:t>
      </w:r>
      <w:proofErr w:type="spellStart"/>
      <w:r w:rsidR="00DA63DF" w:rsidRPr="00F72264">
        <w:rPr>
          <w:rFonts w:ascii="Times New Roman" w:hAnsi="Times New Roman"/>
          <w:i/>
          <w:color w:val="000000" w:themeColor="text1"/>
          <w:lang w:val="en-GB"/>
        </w:rPr>
        <w:t>Newborn</w:t>
      </w:r>
      <w:proofErr w:type="spellEnd"/>
      <w:r w:rsidR="00DA63DF" w:rsidRPr="00F72264">
        <w:rPr>
          <w:rFonts w:ascii="Times New Roman" w:hAnsi="Times New Roman"/>
          <w:i/>
          <w:color w:val="000000" w:themeColor="text1"/>
          <w:lang w:val="en-GB"/>
        </w:rPr>
        <w:t xml:space="preserve"> Early Warning Trigger and Track (NEWTT)</w:t>
      </w:r>
    </w:p>
    <w:p w14:paraId="0C91B6E4" w14:textId="739BB20A" w:rsidR="00E76812" w:rsidRPr="00F72264" w:rsidRDefault="000D7561"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The British Association of Perinatal Medicine published in April 2015 a report based on a review of the literature and consensus statement</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B715B1" w:rsidRPr="00F72264">
        <w:rPr>
          <w:rFonts w:ascii="Times New Roman" w:hAnsi="Times New Roman"/>
          <w:color w:val="000000" w:themeColor="text1"/>
          <w:lang w:val="en-GB"/>
        </w:rPr>
        <w:instrText xml:space="preserve"> ADDIN EN.CITE &lt;EndNote&gt;&lt;Cite&gt;&lt;Author&gt;Medicine&lt;/Author&gt;&lt;Year&gt;2015&lt;/Year&gt;&lt;RecNum&gt;891&lt;/RecNum&gt;&lt;DisplayText&gt;(Medicine, 2015)&lt;/DisplayText&gt;&lt;record&gt;&lt;rec-number&gt;891&lt;/rec-number&gt;&lt;foreign-keys&gt;&lt;key app="EN" db-id="9ewr2fs9oedw29evzekx52pvs259d0zwf50a" timestamp="1439615953"&gt;891&lt;/key&gt;&lt;/foreign-keys&gt;&lt;ref-type name="Report"&gt;27&lt;/ref-type&gt;&lt;contributors&gt;&lt;authors&gt;&lt;author&gt;British Association of Perinatal Medicine&lt;/author&gt;&lt;/authors&gt;&lt;secondary-authors&gt;&lt;author&gt;British Association of Perinatal Medicine&lt;/author&gt;&lt;/secondary-authors&gt;&lt;tertiary-authors&gt;&lt;author&gt;British Association of Perinatal Medicine&lt;/author&gt;&lt;/tertiary-authors&gt;&lt;/contributors&gt;&lt;titles&gt;&lt;title&gt;Newborn Earlt Warning Trigger and Track (NEWTT). A framework for practice&lt;/title&gt;&lt;/titles&gt;&lt;pages&gt;17&lt;/pages&gt;&lt;dates&gt;&lt;year&gt;2015&lt;/year&gt;&lt;pub-dates&gt;&lt;date&gt;April 2015&lt;/date&gt;&lt;/pub-dates&gt;&lt;/dates&gt;&lt;pub-location&gt;UK&lt;/pub-location&gt;&lt;publisher&gt;British Association of Perinatal Medicine&lt;/publisher&gt;&lt;urls&gt;&lt;/urls&gt;&lt;/record&gt;&lt;/Cite&gt;&lt;/EndNote&gt;</w:instrText>
      </w:r>
      <w:r w:rsidR="00270233" w:rsidRPr="00F72264">
        <w:rPr>
          <w:rFonts w:ascii="Times New Roman" w:hAnsi="Times New Roman"/>
          <w:color w:val="000000" w:themeColor="text1"/>
          <w:lang w:val="en-GB"/>
        </w:rPr>
        <w:fldChar w:fldCharType="separate"/>
      </w:r>
      <w:r w:rsidR="00022A33" w:rsidRPr="00F72264">
        <w:rPr>
          <w:rFonts w:ascii="Times New Roman" w:hAnsi="Times New Roman" w:cs="Times New Roman"/>
          <w:noProof/>
          <w:color w:val="000000" w:themeColor="text1"/>
          <w:lang w:val="en-GB"/>
        </w:rPr>
        <w:t>(British Association of Perinatal Medicine,</w:t>
      </w:r>
      <w:r w:rsidR="00B715B1" w:rsidRPr="00F72264">
        <w:rPr>
          <w:rFonts w:ascii="Times New Roman" w:hAnsi="Times New Roman"/>
          <w:color w:val="000000" w:themeColor="text1"/>
          <w:lang w:val="en-GB"/>
        </w:rPr>
        <w:t xml:space="preserve"> 2015)</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Pr="00F72264">
        <w:rPr>
          <w:rFonts w:ascii="Times New Roman" w:hAnsi="Times New Roman"/>
          <w:color w:val="000000" w:themeColor="text1"/>
          <w:lang w:val="en-GB"/>
        </w:rPr>
        <w:t xml:space="preserve"> </w:t>
      </w:r>
      <w:r w:rsidR="00FB1712" w:rsidRPr="00F72264">
        <w:rPr>
          <w:rFonts w:ascii="Times New Roman" w:hAnsi="Times New Roman"/>
          <w:color w:val="000000" w:themeColor="text1"/>
          <w:lang w:val="en-GB"/>
        </w:rPr>
        <w:t>T</w:t>
      </w:r>
      <w:r w:rsidR="00335F16" w:rsidRPr="00F72264">
        <w:rPr>
          <w:rFonts w:ascii="Times New Roman" w:hAnsi="Times New Roman"/>
          <w:color w:val="000000" w:themeColor="text1"/>
          <w:lang w:val="en-GB"/>
        </w:rPr>
        <w:t>he literature review was mainly focused on the at-risk identification of infants needing a NEWTT chart, not the chart itself.</w:t>
      </w:r>
      <w:r w:rsidR="00FC0707" w:rsidRPr="00F72264">
        <w:rPr>
          <w:rFonts w:ascii="Times New Roman" w:hAnsi="Times New Roman"/>
          <w:color w:val="000000" w:themeColor="text1"/>
          <w:lang w:val="en-GB"/>
        </w:rPr>
        <w:t xml:space="preserve"> As the Plymouth chart was the ‘</w:t>
      </w:r>
      <w:r w:rsidR="005572EF" w:rsidRPr="00F72264">
        <w:rPr>
          <w:rFonts w:ascii="Times New Roman" w:hAnsi="Times New Roman"/>
          <w:color w:val="000000" w:themeColor="text1"/>
          <w:lang w:val="en-GB"/>
        </w:rPr>
        <w:t>only published work available at the time this group convened</w:t>
      </w:r>
      <w:r w:rsidR="00FC0707" w:rsidRPr="00F72264">
        <w:rPr>
          <w:rFonts w:ascii="Times New Roman" w:hAnsi="Times New Roman"/>
          <w:color w:val="000000" w:themeColor="text1"/>
          <w:lang w:val="en-GB"/>
        </w:rPr>
        <w:t>’</w:t>
      </w:r>
      <w:r w:rsidR="005572EF" w:rsidRPr="00F72264">
        <w:rPr>
          <w:rFonts w:ascii="Times New Roman" w:hAnsi="Times New Roman"/>
          <w:color w:val="000000" w:themeColor="text1"/>
          <w:lang w:val="en-GB"/>
        </w:rPr>
        <w:t>, this was the chart they used.</w:t>
      </w:r>
      <w:r w:rsidR="00335F16" w:rsidRPr="00F72264">
        <w:rPr>
          <w:rFonts w:ascii="Times New Roman" w:hAnsi="Times New Roman"/>
          <w:color w:val="000000" w:themeColor="text1"/>
          <w:lang w:val="en-GB"/>
        </w:rPr>
        <w:t xml:space="preserve"> </w:t>
      </w:r>
      <w:r w:rsidR="005572EF" w:rsidRPr="00F72264">
        <w:rPr>
          <w:rFonts w:ascii="Times New Roman" w:hAnsi="Times New Roman"/>
          <w:color w:val="000000" w:themeColor="text1"/>
          <w:lang w:val="en-GB"/>
        </w:rPr>
        <w:t>T</w:t>
      </w:r>
      <w:r w:rsidR="00641A5B" w:rsidRPr="00F72264">
        <w:rPr>
          <w:rFonts w:ascii="Times New Roman" w:hAnsi="Times New Roman"/>
          <w:color w:val="000000" w:themeColor="text1"/>
          <w:lang w:val="en-GB"/>
        </w:rPr>
        <w:t xml:space="preserve">he report </w:t>
      </w:r>
      <w:r w:rsidR="00FB1712" w:rsidRPr="00F72264">
        <w:rPr>
          <w:rFonts w:ascii="Times New Roman" w:hAnsi="Times New Roman"/>
          <w:color w:val="000000" w:themeColor="text1"/>
          <w:lang w:val="en-GB"/>
        </w:rPr>
        <w:t>include</w:t>
      </w:r>
      <w:r w:rsidR="00641A5B" w:rsidRPr="00F72264">
        <w:rPr>
          <w:rFonts w:ascii="Times New Roman" w:hAnsi="Times New Roman"/>
          <w:color w:val="000000" w:themeColor="text1"/>
          <w:lang w:val="en-GB"/>
        </w:rPr>
        <w:t>d</w:t>
      </w:r>
      <w:r w:rsidR="00FB1712" w:rsidRPr="00F72264">
        <w:rPr>
          <w:rFonts w:ascii="Times New Roman" w:hAnsi="Times New Roman"/>
          <w:color w:val="000000" w:themeColor="text1"/>
          <w:lang w:val="en-GB"/>
        </w:rPr>
        <w:t xml:space="preserve"> a survey among five clinical sites regarding the</w:t>
      </w:r>
      <w:r w:rsidR="005572EF" w:rsidRPr="00F72264">
        <w:rPr>
          <w:rFonts w:ascii="Times New Roman" w:hAnsi="Times New Roman"/>
          <w:color w:val="000000" w:themeColor="text1"/>
          <w:lang w:val="en-GB"/>
        </w:rPr>
        <w:t xml:space="preserve"> ease of use of the char</w:t>
      </w:r>
      <w:r w:rsidR="00BA5A12" w:rsidRPr="00F72264">
        <w:rPr>
          <w:rFonts w:ascii="Times New Roman" w:hAnsi="Times New Roman"/>
          <w:color w:val="000000" w:themeColor="text1"/>
          <w:lang w:val="en-GB"/>
        </w:rPr>
        <w:t xml:space="preserve">t, but no </w:t>
      </w:r>
      <w:r w:rsidR="00641A5B" w:rsidRPr="00F72264">
        <w:rPr>
          <w:rFonts w:ascii="Times New Roman" w:hAnsi="Times New Roman"/>
          <w:color w:val="000000" w:themeColor="text1"/>
          <w:lang w:val="en-GB"/>
        </w:rPr>
        <w:t>study was performed to assess the chart’s ability to identify sick infants.</w:t>
      </w:r>
    </w:p>
    <w:p w14:paraId="4D22000D" w14:textId="59B3A9BE" w:rsidR="00DA63DF" w:rsidRPr="00F72264" w:rsidRDefault="008B0587" w:rsidP="00A464DA">
      <w:pPr>
        <w:widowControl w:val="0"/>
        <w:autoSpaceDE w:val="0"/>
        <w:autoSpaceDN w:val="0"/>
        <w:adjustRightInd w:val="0"/>
        <w:spacing w:line="480" w:lineRule="auto"/>
        <w:ind w:firstLine="708"/>
        <w:rPr>
          <w:rFonts w:ascii="Times New Roman" w:hAnsi="Times New Roman"/>
          <w:color w:val="000000" w:themeColor="text1"/>
          <w:lang w:val="en-GB"/>
        </w:rPr>
      </w:pPr>
      <w:r w:rsidRPr="00F72264">
        <w:rPr>
          <w:rFonts w:ascii="Times New Roman" w:hAnsi="Times New Roman"/>
          <w:color w:val="000000" w:themeColor="text1"/>
          <w:lang w:val="en-GB"/>
        </w:rPr>
        <w:t>Like the</w:t>
      </w:r>
      <w:r w:rsidR="00DA63DF" w:rsidRPr="00F72264">
        <w:rPr>
          <w:rFonts w:ascii="Times New Roman" w:hAnsi="Times New Roman"/>
          <w:color w:val="000000" w:themeColor="text1"/>
          <w:lang w:val="en-GB"/>
        </w:rPr>
        <w:t xml:space="preserve"> Plymouth NEW</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DA63DF" w:rsidRPr="00F72264">
        <w:rPr>
          <w:rFonts w:ascii="Times New Roman" w:hAnsi="Times New Roman"/>
          <w:color w:val="000000" w:themeColor="text1"/>
          <w:lang w:val="en-GB"/>
        </w:rPr>
        <w:t>, the NEWTT defines infants at risk qual</w:t>
      </w:r>
      <w:r w:rsidRPr="00F72264">
        <w:rPr>
          <w:rFonts w:ascii="Times New Roman" w:hAnsi="Times New Roman"/>
          <w:color w:val="000000" w:themeColor="text1"/>
          <w:lang w:val="en-GB"/>
        </w:rPr>
        <w:t xml:space="preserve">ifying for having a NEWTT chart: </w:t>
      </w:r>
      <w:r w:rsidR="00E76812" w:rsidRPr="00F72264">
        <w:rPr>
          <w:rFonts w:ascii="Times New Roman" w:hAnsi="Times New Roman"/>
          <w:color w:val="000000" w:themeColor="text1"/>
          <w:lang w:val="en-GB"/>
        </w:rPr>
        <w:t>1) R</w:t>
      </w:r>
      <w:r w:rsidR="00DA63DF" w:rsidRPr="00F72264">
        <w:rPr>
          <w:rFonts w:ascii="Times New Roman" w:hAnsi="Times New Roman"/>
          <w:color w:val="000000" w:themeColor="text1"/>
          <w:lang w:val="en-GB"/>
        </w:rPr>
        <w:t xml:space="preserve">isk of sepsis </w:t>
      </w:r>
      <w:r w:rsidR="00073AE4" w:rsidRPr="00F72264">
        <w:rPr>
          <w:rFonts w:ascii="Times New Roman" w:hAnsi="Times New Roman"/>
          <w:color w:val="000000" w:themeColor="text1"/>
          <w:lang w:val="en-GB"/>
        </w:rPr>
        <w:t xml:space="preserve">as defined by </w:t>
      </w:r>
      <w:r w:rsidR="00BA1190" w:rsidRPr="00F72264">
        <w:rPr>
          <w:rFonts w:ascii="Times New Roman" w:hAnsi="Times New Roman"/>
          <w:color w:val="000000" w:themeColor="text1"/>
          <w:lang w:val="en-GB"/>
        </w:rPr>
        <w:t>NICE</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&lt;EndNote&gt;&lt;Cite&gt;&lt;Author&gt;(NICE)&lt;/Author&gt;&lt;Year&gt;2012&lt;/Year&gt;&lt;RecNum&gt;913&lt;/RecNum&gt;&lt;DisplayText&gt;((NICE), 2012)&lt;/DisplayText&gt;&lt;record&gt;&lt;rec-number&gt;913&lt;/rec-number&gt;&lt;foreign-keys&gt;&lt;key app="EN" db-id="9ewr2fs9oedw29evzekx52pvs259d0zwf50a" timestamp="1443573991"&gt;913&lt;/key&gt;&lt;/foreign-keys&gt;&lt;ref-type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(NICE)&lt;/author&gt;&lt;/secondary-authors&gt;&lt;/contributors&gt;&lt;titles&gt;&lt;title&gt;Antibiotics for early-onset neonatal infection. Antibiotics for the prevention and treatment of early-onset infection&lt;/title&gt;&lt;/titles&gt;&lt;dates&gt;&lt;year&gt;2012&lt;/year&gt;&lt;/dates&gt;&lt;pub-location&gt;London&lt;/pub-location&gt;&lt;publisher&gt;National Institute for Health and Care Excellence (NICE)&lt;/publisher&gt;&lt;urls&gt;&lt;/urls&gt;&lt;/record&gt;&lt;/Cite&gt;&lt;/EndNote&gt;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((NICE), 2012)</w:t>
      </w:r>
      <w:r w:rsidR="00270233" w:rsidRPr="00F72264">
        <w:rPr>
          <w:rFonts w:ascii="Times New Roman" w:hAnsi="Times New Roman"/>
          <w:color w:val="000000" w:themeColor="text1"/>
          <w:lang w:val="en-GB"/>
        </w:rPr>
        <w:fldChar w:fldCharType="end"/>
      </w:r>
      <w:r w:rsidR="0001281F" w:rsidRPr="00F72264">
        <w:rPr>
          <w:rFonts w:ascii="Times New Roman" w:hAnsi="Times New Roman"/>
          <w:color w:val="000000" w:themeColor="text1"/>
          <w:lang w:val="en-GB"/>
        </w:rPr>
        <w:t xml:space="preserve"> </w:t>
      </w:r>
      <w:r w:rsidR="00DA63DF" w:rsidRPr="00F72264">
        <w:rPr>
          <w:rFonts w:ascii="Times New Roman" w:hAnsi="Times New Roman"/>
          <w:color w:val="000000" w:themeColor="text1"/>
          <w:lang w:val="en-GB"/>
        </w:rPr>
        <w:t xml:space="preserve">regardless of gestation, </w:t>
      </w:r>
      <w:r w:rsidR="00E76812" w:rsidRPr="00F72264">
        <w:rPr>
          <w:rFonts w:ascii="Times New Roman" w:hAnsi="Times New Roman"/>
          <w:color w:val="000000" w:themeColor="text1"/>
          <w:lang w:val="en-GB"/>
        </w:rPr>
        <w:t>2) M</w:t>
      </w:r>
      <w:r w:rsidR="00FB1712" w:rsidRPr="00F72264">
        <w:rPr>
          <w:rFonts w:ascii="Times New Roman" w:hAnsi="Times New Roman"/>
          <w:color w:val="000000" w:themeColor="text1"/>
          <w:lang w:val="en-GB"/>
        </w:rPr>
        <w:t>aternal diabetes mellitus</w:t>
      </w:r>
      <w:r w:rsidR="00DA63DF" w:rsidRPr="00F72264">
        <w:rPr>
          <w:rFonts w:ascii="Times New Roman" w:hAnsi="Times New Roman"/>
          <w:color w:val="000000" w:themeColor="text1"/>
          <w:lang w:val="en-GB"/>
        </w:rPr>
        <w:t xml:space="preserve">, </w:t>
      </w:r>
      <w:r w:rsidR="00E76812" w:rsidRPr="00F72264">
        <w:rPr>
          <w:rFonts w:ascii="Times New Roman" w:hAnsi="Times New Roman"/>
          <w:color w:val="000000" w:themeColor="text1"/>
          <w:lang w:val="en-GB"/>
        </w:rPr>
        <w:t>3) M</w:t>
      </w:r>
      <w:r w:rsidR="00DA63DF" w:rsidRPr="00F72264">
        <w:rPr>
          <w:rFonts w:ascii="Times New Roman" w:hAnsi="Times New Roman"/>
          <w:color w:val="000000" w:themeColor="text1"/>
          <w:lang w:val="en-GB"/>
        </w:rPr>
        <w:t>aternal hypertensi</w:t>
      </w:r>
      <w:r w:rsidR="00E76812" w:rsidRPr="00F72264">
        <w:rPr>
          <w:rFonts w:ascii="Times New Roman" w:hAnsi="Times New Roman"/>
          <w:color w:val="000000" w:themeColor="text1"/>
          <w:lang w:val="en-GB"/>
        </w:rPr>
        <w:t xml:space="preserve">on treated with </w:t>
      </w:r>
      <w:r w:rsidR="00E76812" w:rsidRPr="00F72264">
        <w:rPr>
          <w:rFonts w:ascii="Times New Roman" w:hAnsi="Times New Roman"/>
          <w:color w:val="000000" w:themeColor="text1"/>
          <w:lang w:val="en-GB"/>
        </w:rPr>
        <w:lastRenderedPageBreak/>
        <w:t>beta blockers, 4) L</w:t>
      </w:r>
      <w:r w:rsidR="00565225" w:rsidRPr="00F72264">
        <w:rPr>
          <w:rFonts w:ascii="Times New Roman" w:hAnsi="Times New Roman"/>
          <w:color w:val="000000" w:themeColor="text1"/>
          <w:lang w:val="en-GB"/>
        </w:rPr>
        <w:t>ate preterm</w:t>
      </w:r>
      <w:r w:rsidR="00DA63DF" w:rsidRPr="00F72264">
        <w:rPr>
          <w:rFonts w:ascii="Times New Roman" w:hAnsi="Times New Roman"/>
          <w:color w:val="000000" w:themeColor="text1"/>
          <w:lang w:val="en-GB"/>
        </w:rPr>
        <w:t>,</w:t>
      </w:r>
      <w:r w:rsidR="00FB1712" w:rsidRPr="00F72264">
        <w:rPr>
          <w:rFonts w:ascii="Times New Roman" w:hAnsi="Times New Roman"/>
          <w:color w:val="000000" w:themeColor="text1"/>
          <w:lang w:val="en-GB"/>
        </w:rPr>
        <w:t xml:space="preserve"> </w:t>
      </w:r>
      <w:r w:rsidR="00E76812" w:rsidRPr="00F72264">
        <w:rPr>
          <w:rFonts w:ascii="Times New Roman" w:hAnsi="Times New Roman"/>
          <w:color w:val="000000" w:themeColor="text1"/>
          <w:lang w:val="en-GB"/>
        </w:rPr>
        <w:t>5) S</w:t>
      </w:r>
      <w:r w:rsidR="00FB1712" w:rsidRPr="00F72264">
        <w:rPr>
          <w:rFonts w:ascii="Times New Roman" w:hAnsi="Times New Roman"/>
          <w:color w:val="000000" w:themeColor="text1"/>
          <w:lang w:val="en-GB"/>
        </w:rPr>
        <w:t xml:space="preserve">mall for gestational age, </w:t>
      </w:r>
      <w:r w:rsidR="00E76812" w:rsidRPr="00F72264">
        <w:rPr>
          <w:rFonts w:ascii="Times New Roman" w:hAnsi="Times New Roman"/>
          <w:color w:val="000000" w:themeColor="text1"/>
          <w:lang w:val="en-GB"/>
        </w:rPr>
        <w:t>6) S</w:t>
      </w:r>
      <w:r w:rsidR="00DA63DF" w:rsidRPr="00F72264">
        <w:rPr>
          <w:rFonts w:ascii="Times New Roman" w:hAnsi="Times New Roman"/>
          <w:color w:val="000000" w:themeColor="text1"/>
          <w:lang w:val="en-GB"/>
        </w:rPr>
        <w:t xml:space="preserve">igns of intrapartum compromise (need for </w:t>
      </w:r>
      <w:r w:rsidR="00641A5B" w:rsidRPr="00F72264">
        <w:rPr>
          <w:rFonts w:ascii="Times New Roman" w:hAnsi="Times New Roman"/>
          <w:color w:val="000000" w:themeColor="text1"/>
          <w:lang w:val="en-GB"/>
        </w:rPr>
        <w:t xml:space="preserve">resuscitation, </w:t>
      </w:r>
      <w:r w:rsidR="00C70143" w:rsidRPr="00F72264">
        <w:rPr>
          <w:rFonts w:ascii="Times New Roman" w:hAnsi="Times New Roman"/>
          <w:color w:val="000000" w:themeColor="text1"/>
          <w:lang w:val="en-GB"/>
        </w:rPr>
        <w:t xml:space="preserve">5 min </w:t>
      </w:r>
      <w:r w:rsidR="00BA1190" w:rsidRPr="00F72264">
        <w:rPr>
          <w:rFonts w:ascii="Times New Roman" w:hAnsi="Times New Roman"/>
          <w:color w:val="000000" w:themeColor="text1"/>
          <w:lang w:val="en-GB"/>
        </w:rPr>
        <w:t>Apgar</w:t>
      </w:r>
      <w:r w:rsidR="00C70143" w:rsidRPr="00F72264">
        <w:rPr>
          <w:rFonts w:ascii="Times New Roman" w:hAnsi="Times New Roman"/>
          <w:color w:val="000000" w:themeColor="text1"/>
          <w:lang w:val="en-GB"/>
        </w:rPr>
        <w:t xml:space="preserve"> score ≤ 7</w:t>
      </w:r>
      <w:r w:rsidR="00641A5B" w:rsidRPr="00F72264">
        <w:rPr>
          <w:rFonts w:ascii="Times New Roman" w:hAnsi="Times New Roman"/>
          <w:color w:val="000000" w:themeColor="text1"/>
          <w:lang w:val="en-GB"/>
        </w:rPr>
        <w:t xml:space="preserve">, </w:t>
      </w:r>
      <w:r w:rsidR="00DA63DF" w:rsidRPr="00F72264">
        <w:rPr>
          <w:rFonts w:ascii="Times New Roman" w:hAnsi="Times New Roman"/>
          <w:color w:val="000000" w:themeColor="text1"/>
          <w:lang w:val="en-GB"/>
        </w:rPr>
        <w:t>or cord pH</w:t>
      </w:r>
      <w:r w:rsidR="00641A5B" w:rsidRPr="00F72264">
        <w:rPr>
          <w:rFonts w:ascii="Times New Roman" w:hAnsi="Times New Roman"/>
          <w:color w:val="000000" w:themeColor="text1"/>
          <w:lang w:val="en-GB"/>
        </w:rPr>
        <w:t xml:space="preserve"> ≤ 7.1</w:t>
      </w:r>
      <w:r w:rsidR="00FB1712" w:rsidRPr="00F72264">
        <w:rPr>
          <w:rFonts w:ascii="Times New Roman" w:hAnsi="Times New Roman"/>
          <w:color w:val="000000" w:themeColor="text1"/>
          <w:lang w:val="en-GB"/>
        </w:rPr>
        <w:t xml:space="preserve">), </w:t>
      </w:r>
      <w:r w:rsidR="00E76812" w:rsidRPr="00F72264">
        <w:rPr>
          <w:rFonts w:ascii="Times New Roman" w:hAnsi="Times New Roman"/>
          <w:color w:val="000000" w:themeColor="text1"/>
          <w:lang w:val="en-GB"/>
        </w:rPr>
        <w:t>and 7) M</w:t>
      </w:r>
      <w:r w:rsidR="00FB1712" w:rsidRPr="00F72264">
        <w:rPr>
          <w:rFonts w:ascii="Times New Roman" w:hAnsi="Times New Roman"/>
          <w:color w:val="000000" w:themeColor="text1"/>
          <w:lang w:val="en-GB"/>
        </w:rPr>
        <w:t>econium stained amnio</w:t>
      </w:r>
      <w:r w:rsidR="00BA1190" w:rsidRPr="00F72264">
        <w:rPr>
          <w:rFonts w:ascii="Times New Roman" w:hAnsi="Times New Roman"/>
          <w:color w:val="000000" w:themeColor="text1"/>
          <w:lang w:val="en-GB"/>
        </w:rPr>
        <w:t>tic fluid if combined with Apgar</w:t>
      </w:r>
      <w:r w:rsidR="00E76812" w:rsidRPr="00F72264">
        <w:rPr>
          <w:rFonts w:ascii="Times New Roman" w:hAnsi="Times New Roman"/>
          <w:color w:val="000000" w:themeColor="text1"/>
          <w:lang w:val="en-GB"/>
        </w:rPr>
        <w:t xml:space="preserve"> score</w:t>
      </w:r>
      <w:r w:rsidR="00FB1712" w:rsidRPr="00F72264">
        <w:rPr>
          <w:rFonts w:ascii="Times New Roman" w:hAnsi="Times New Roman"/>
          <w:color w:val="000000" w:themeColor="text1"/>
          <w:lang w:val="en-GB"/>
        </w:rPr>
        <w:t xml:space="preserve"> ≤ 7 at 5 min or requiring intervention at birth. </w:t>
      </w:r>
      <w:r w:rsidR="00E76812" w:rsidRPr="00F72264">
        <w:rPr>
          <w:rFonts w:ascii="Times New Roman" w:hAnsi="Times New Roman"/>
          <w:color w:val="000000" w:themeColor="text1"/>
          <w:lang w:val="en-GB"/>
        </w:rPr>
        <w:t xml:space="preserve">Infants identified as being </w:t>
      </w:r>
      <w:r w:rsidR="000D7561" w:rsidRPr="00F72264">
        <w:rPr>
          <w:rFonts w:ascii="Times New Roman" w:hAnsi="Times New Roman"/>
          <w:color w:val="000000" w:themeColor="text1"/>
          <w:lang w:val="en-GB"/>
        </w:rPr>
        <w:t>at ri</w:t>
      </w:r>
      <w:r w:rsidR="000548ED" w:rsidRPr="00F72264">
        <w:rPr>
          <w:rFonts w:ascii="Times New Roman" w:hAnsi="Times New Roman"/>
          <w:color w:val="000000" w:themeColor="text1"/>
          <w:lang w:val="en-GB"/>
        </w:rPr>
        <w:t xml:space="preserve">sk according to these </w:t>
      </w:r>
      <w:r w:rsidR="00FB1712" w:rsidRPr="00F72264">
        <w:rPr>
          <w:rFonts w:ascii="Times New Roman" w:hAnsi="Times New Roman"/>
          <w:color w:val="000000" w:themeColor="text1"/>
          <w:lang w:val="en-GB"/>
        </w:rPr>
        <w:t xml:space="preserve">seven </w:t>
      </w:r>
      <w:r w:rsidR="000548ED" w:rsidRPr="00F72264">
        <w:rPr>
          <w:rFonts w:ascii="Times New Roman" w:hAnsi="Times New Roman"/>
          <w:color w:val="000000" w:themeColor="text1"/>
          <w:lang w:val="en-GB"/>
        </w:rPr>
        <w:t>criteria should have</w:t>
      </w:r>
      <w:r w:rsidR="000D7561" w:rsidRPr="00F72264">
        <w:rPr>
          <w:rFonts w:ascii="Times New Roman" w:hAnsi="Times New Roman"/>
          <w:color w:val="000000" w:themeColor="text1"/>
          <w:lang w:val="en-GB"/>
        </w:rPr>
        <w:t xml:space="preserve"> their vital signs recorded</w:t>
      </w:r>
      <w:r w:rsidRPr="00F72264">
        <w:rPr>
          <w:rFonts w:ascii="Times New Roman" w:hAnsi="Times New Roman"/>
          <w:color w:val="000000" w:themeColor="text1"/>
          <w:lang w:val="en-GB"/>
        </w:rPr>
        <w:t xml:space="preserve"> in a chart that, except for minor differences in reference values (Table 1) is almost identical to</w:t>
      </w:r>
      <w:r w:rsidR="007B19BC" w:rsidRPr="00F72264">
        <w:rPr>
          <w:rFonts w:ascii="Times New Roman" w:hAnsi="Times New Roman"/>
          <w:color w:val="000000" w:themeColor="text1"/>
          <w:lang w:val="en-GB"/>
        </w:rPr>
        <w:t xml:space="preserve"> the chart used in</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0D7561"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 xml:space="preserve">with the same </w:t>
      </w:r>
      <w:r w:rsidR="000F7ED9" w:rsidRPr="00F72264">
        <w:rPr>
          <w:rFonts w:ascii="Times New Roman" w:hAnsi="Times New Roman"/>
          <w:color w:val="000000" w:themeColor="text1"/>
          <w:lang w:val="en-GB"/>
        </w:rPr>
        <w:t>colour</w:t>
      </w:r>
      <w:r w:rsidRPr="00F72264">
        <w:rPr>
          <w:rFonts w:ascii="Times New Roman" w:hAnsi="Times New Roman"/>
          <w:color w:val="000000" w:themeColor="text1"/>
          <w:lang w:val="en-GB"/>
        </w:rPr>
        <w:t xml:space="preserve"> codes, escalation criteria and responses.</w:t>
      </w:r>
    </w:p>
    <w:p w14:paraId="2C68C78B" w14:textId="77777777" w:rsidR="008F280D" w:rsidRPr="00F72264" w:rsidRDefault="008F280D" w:rsidP="00A464DA">
      <w:pPr>
        <w:widowControl w:val="0"/>
        <w:autoSpaceDE w:val="0"/>
        <w:autoSpaceDN w:val="0"/>
        <w:adjustRightInd w:val="0"/>
        <w:spacing w:line="480" w:lineRule="auto"/>
        <w:rPr>
          <w:rFonts w:ascii="Times New Roman" w:hAnsi="Times New Roman"/>
          <w:i/>
          <w:color w:val="000000" w:themeColor="text1"/>
          <w:lang w:val="en-GB"/>
        </w:rPr>
      </w:pPr>
    </w:p>
    <w:p w14:paraId="4ABBEAA6" w14:textId="77777777" w:rsidR="008F280D" w:rsidRPr="00F72264" w:rsidRDefault="008F280D"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 xml:space="preserve">The Burton </w:t>
      </w:r>
      <w:proofErr w:type="spellStart"/>
      <w:r w:rsidR="004E53C3" w:rsidRPr="00F72264">
        <w:rPr>
          <w:rFonts w:ascii="Times New Roman" w:hAnsi="Times New Roman"/>
          <w:i/>
          <w:color w:val="000000" w:themeColor="text1"/>
          <w:lang w:val="en-GB"/>
        </w:rPr>
        <w:t>Newborn</w:t>
      </w:r>
      <w:proofErr w:type="spellEnd"/>
      <w:r w:rsidR="004E53C3" w:rsidRPr="00F72264">
        <w:rPr>
          <w:rFonts w:ascii="Times New Roman" w:hAnsi="Times New Roman"/>
          <w:i/>
          <w:color w:val="000000" w:themeColor="text1"/>
          <w:lang w:val="en-GB"/>
        </w:rPr>
        <w:t xml:space="preserve"> Observation Track and Trigger Chart (NOTT)</w:t>
      </w:r>
    </w:p>
    <w:p w14:paraId="2625C344" w14:textId="08082F6E" w:rsidR="00FB3492" w:rsidRPr="00F72264" w:rsidRDefault="008F280D" w:rsidP="00A464DA">
      <w:pPr>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Th</w:t>
      </w:r>
      <w:r w:rsidR="000548ED" w:rsidRPr="00F72264">
        <w:rPr>
          <w:rFonts w:ascii="Times New Roman" w:hAnsi="Times New Roman"/>
          <w:color w:val="000000" w:themeColor="text1"/>
          <w:lang w:val="en-GB"/>
        </w:rPr>
        <w:t xml:space="preserve">e </w:t>
      </w:r>
      <w:r w:rsidR="00894EDA" w:rsidRPr="00F72264">
        <w:rPr>
          <w:rFonts w:ascii="Times New Roman" w:hAnsi="Times New Roman"/>
          <w:color w:val="000000" w:themeColor="text1"/>
          <w:lang w:val="en-GB"/>
        </w:rPr>
        <w:t xml:space="preserve">developers of the </w:t>
      </w:r>
      <w:r w:rsidR="000548ED" w:rsidRPr="00F72264">
        <w:rPr>
          <w:rFonts w:ascii="Times New Roman" w:hAnsi="Times New Roman"/>
          <w:color w:val="000000" w:themeColor="text1"/>
          <w:lang w:val="en-GB"/>
        </w:rPr>
        <w:t>NOTT</w:t>
      </w:r>
      <w:r w:rsidR="00A464DA" w:rsidRPr="00F72264">
        <w:rPr>
          <w:rFonts w:ascii="Times New Roman" w:hAnsi="Times New Roman"/>
          <w:color w:val="000000" w:themeColor="text1"/>
          <w:lang w:val="en-GB"/>
        </w:rPr>
        <w:t xml:space="preserve"> </w:t>
      </w:r>
      <w:r w:rsidR="00894EDA"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&lt;EndNote&gt;&lt;Cite&gt;&lt;Author&gt;Ahmed&lt;/Author&gt;&lt;Year&gt;2016&lt;/Year&gt;&lt;RecNum&gt;1266&lt;/RecNum&gt;&lt;DisplayText&gt;(Ahmed et al., 2016)&lt;/DisplayText&gt;&lt;record&gt;&lt;rec-number&gt;1266&lt;/rec-number&gt;&lt;foreign-keys&gt;&lt;key app="EN" db-id="9ewr2fs9oedw29evzekx52pvs259d0zwf50a" timestamp="1461083767"&gt;1266&lt;/key&gt;&lt;/foreign-keys&gt;&lt;ref-type name="Journal Article"&gt;17&lt;/ref-type&gt;&lt;contributors&gt;&lt;authors&gt;&lt;author&gt;Ahmed, M.&lt;/author&gt;&lt;author&gt;Phillips, I.&lt;/author&gt;&lt;author&gt;Karupaih, A.&lt;/author&gt;&lt;author&gt;Kamireddy, H.&lt;/author&gt;&lt;author&gt;Manzoor, A.&lt;/author&gt;&lt;/authors&gt;&lt;/contributors&gt;&lt;auth-address&gt;Department of Paediatrics, Queen&amp;amp;#039;s Hospital, Burton Upon Trent Staffordshire, United Kingdom.&amp;#xD;Department of Midwifery, Queen&amp;amp;#039;s Hospital, Burton Upon Trent Staffordshire, United Kingdom.&lt;/auth-address&gt;&lt;titles&gt;&lt;title&gt;Newborn Observation Track and Trigger (NOTT) Chart&lt;/title&gt;&lt;secondary-title&gt;J Coll Physicians Surg Pak&lt;/secondary-title&gt;&lt;/titles&gt;&lt;periodical&gt;&lt;full-title&gt;J Coll Physicians Surg Pak&lt;/full-title&gt;&lt;/periodical&gt;&lt;pages&gt;234-7&lt;/pages&gt;&lt;volume&gt;26&lt;/volume&gt;&lt;number&gt;3&lt;/number&gt;&lt;dates&gt;&lt;year&gt;2016&lt;/year&gt;&lt;pub-dates&gt;&lt;date&gt;Mar&lt;/date&gt;&lt;/pub-dates&gt;&lt;/dates&gt;&lt;isbn&gt;1681-7168 (Electronic)&amp;#xD;1022-386X (Linking)&lt;/isbn&gt;&lt;accession-num&gt;26975962&lt;/accession-num&gt;&lt;urls&gt;&lt;related-urls&gt;&lt;url&gt;http://www.ncbi.nlm.nih.gov/pubmed/26975962&lt;/url&gt;&lt;/related-urls&gt;&lt;/urls&gt;&lt;electronic-resource-num&gt;03.2016/JCPSP.234237&lt;/electronic-resource-num&gt;&lt;/record&gt;&lt;/Cite&gt;&lt;/EndNote&gt;</w:instrText>
      </w:r>
      <w:r w:rsidR="00894EDA"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(Ahmed et al., 2016)</w:t>
      </w:r>
      <w:r w:rsidR="00894EDA" w:rsidRPr="00F72264">
        <w:rPr>
          <w:rFonts w:ascii="Times New Roman" w:hAnsi="Times New Roman"/>
          <w:color w:val="000000" w:themeColor="text1"/>
          <w:lang w:val="en-GB"/>
        </w:rPr>
        <w:fldChar w:fldCharType="end"/>
      </w:r>
      <w:r w:rsidR="000548ED" w:rsidRPr="00F72264">
        <w:rPr>
          <w:rFonts w:ascii="Times New Roman" w:hAnsi="Times New Roman"/>
          <w:color w:val="000000" w:themeColor="text1"/>
          <w:lang w:val="en-GB"/>
        </w:rPr>
        <w:t xml:space="preserve"> </w:t>
      </w:r>
      <w:r w:rsidR="00894EDA" w:rsidRPr="00F72264">
        <w:rPr>
          <w:rFonts w:ascii="Times New Roman" w:hAnsi="Times New Roman"/>
          <w:color w:val="000000" w:themeColor="text1"/>
          <w:lang w:val="en-GB"/>
        </w:rPr>
        <w:t>described</w:t>
      </w:r>
      <w:r w:rsidR="000548ED" w:rsidRPr="00F72264">
        <w:rPr>
          <w:rFonts w:ascii="Times New Roman" w:hAnsi="Times New Roman"/>
          <w:color w:val="000000" w:themeColor="text1"/>
          <w:lang w:val="en-GB"/>
        </w:rPr>
        <w:t xml:space="preserve"> the development of the chart, including a survey amongst</w:t>
      </w:r>
      <w:r w:rsidRPr="00F72264">
        <w:rPr>
          <w:rFonts w:ascii="Times New Roman" w:hAnsi="Times New Roman"/>
          <w:color w:val="000000" w:themeColor="text1"/>
          <w:lang w:val="en-GB"/>
        </w:rPr>
        <w:t xml:space="preserve"> neonatal units in different </w:t>
      </w:r>
      <w:proofErr w:type="spellStart"/>
      <w:r w:rsidRPr="00F72264">
        <w:rPr>
          <w:rFonts w:ascii="Times New Roman" w:hAnsi="Times New Roman"/>
          <w:color w:val="000000" w:themeColor="text1"/>
          <w:lang w:val="en-GB"/>
        </w:rPr>
        <w:t>newborn</w:t>
      </w:r>
      <w:proofErr w:type="spellEnd"/>
      <w:r w:rsidRPr="00F72264">
        <w:rPr>
          <w:rFonts w:ascii="Times New Roman" w:hAnsi="Times New Roman"/>
          <w:color w:val="000000" w:themeColor="text1"/>
          <w:lang w:val="en-GB"/>
        </w:rPr>
        <w:t xml:space="preserve"> networks in England</w:t>
      </w:r>
      <w:r w:rsidR="00804445" w:rsidRPr="00F72264">
        <w:rPr>
          <w:rFonts w:ascii="Times New Roman" w:hAnsi="Times New Roman"/>
          <w:color w:val="000000" w:themeColor="text1"/>
          <w:lang w:val="en-GB"/>
        </w:rPr>
        <w:t>. A l</w:t>
      </w:r>
      <w:r w:rsidRPr="00F72264">
        <w:rPr>
          <w:rFonts w:ascii="Times New Roman" w:hAnsi="Times New Roman"/>
          <w:color w:val="000000" w:themeColor="text1"/>
          <w:lang w:val="en-GB"/>
        </w:rPr>
        <w:t xml:space="preserve">iterature search was </w:t>
      </w:r>
      <w:r w:rsidR="000548ED" w:rsidRPr="00F72264">
        <w:rPr>
          <w:rFonts w:ascii="Times New Roman" w:hAnsi="Times New Roman"/>
          <w:color w:val="000000" w:themeColor="text1"/>
          <w:lang w:val="en-GB"/>
        </w:rPr>
        <w:t xml:space="preserve">then </w:t>
      </w:r>
      <w:r w:rsidRPr="00F72264">
        <w:rPr>
          <w:rFonts w:ascii="Times New Roman" w:hAnsi="Times New Roman"/>
          <w:color w:val="000000" w:themeColor="text1"/>
          <w:lang w:val="en-GB"/>
        </w:rPr>
        <w:t>carried out to identify studies related</w:t>
      </w:r>
      <w:r w:rsidR="000548ED"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 xml:space="preserve">to </w:t>
      </w:r>
      <w:proofErr w:type="spellStart"/>
      <w:r w:rsidRPr="00F72264">
        <w:rPr>
          <w:rFonts w:ascii="Times New Roman" w:hAnsi="Times New Roman"/>
          <w:color w:val="000000" w:themeColor="text1"/>
          <w:lang w:val="en-GB"/>
        </w:rPr>
        <w:t>ne</w:t>
      </w:r>
      <w:r w:rsidR="00E92990" w:rsidRPr="00F72264">
        <w:rPr>
          <w:rFonts w:ascii="Times New Roman" w:hAnsi="Times New Roman"/>
          <w:color w:val="000000" w:themeColor="text1"/>
          <w:lang w:val="en-GB"/>
        </w:rPr>
        <w:t>wborn</w:t>
      </w:r>
      <w:proofErr w:type="spellEnd"/>
      <w:r w:rsidR="00E92990" w:rsidRPr="00F72264">
        <w:rPr>
          <w:rFonts w:ascii="Times New Roman" w:hAnsi="Times New Roman"/>
          <w:color w:val="000000" w:themeColor="text1"/>
          <w:lang w:val="en-GB"/>
        </w:rPr>
        <w:t xml:space="preserve"> early warning system</w:t>
      </w:r>
      <w:r w:rsidRPr="00F72264">
        <w:rPr>
          <w:rFonts w:ascii="Times New Roman" w:hAnsi="Times New Roman"/>
          <w:color w:val="000000" w:themeColor="text1"/>
          <w:lang w:val="en-GB"/>
        </w:rPr>
        <w:t>s.</w:t>
      </w:r>
      <w:r w:rsidR="008A3CFE" w:rsidRPr="00F72264">
        <w:rPr>
          <w:rFonts w:ascii="Times New Roman" w:hAnsi="Times New Roman"/>
          <w:color w:val="000000" w:themeColor="text1"/>
          <w:lang w:val="en-GB"/>
        </w:rPr>
        <w:t xml:space="preserve"> The resulting NOTT</w:t>
      </w:r>
      <w:r w:rsidR="00804445" w:rsidRPr="00F72264">
        <w:rPr>
          <w:rFonts w:ascii="Times New Roman" w:hAnsi="Times New Roman"/>
          <w:color w:val="000000" w:themeColor="text1"/>
          <w:lang w:val="en-GB"/>
        </w:rPr>
        <w:t xml:space="preserve"> </w:t>
      </w:r>
      <w:r w:rsidR="007C6160" w:rsidRPr="00F72264">
        <w:rPr>
          <w:rFonts w:ascii="Times New Roman" w:hAnsi="Times New Roman"/>
          <w:color w:val="000000" w:themeColor="text1"/>
          <w:lang w:val="en-GB"/>
        </w:rPr>
        <w:t xml:space="preserve">included </w:t>
      </w:r>
      <w:r w:rsidR="00804445" w:rsidRPr="00F72264">
        <w:rPr>
          <w:rFonts w:ascii="Times New Roman" w:hAnsi="Times New Roman"/>
          <w:color w:val="000000" w:themeColor="text1"/>
          <w:lang w:val="en-GB"/>
        </w:rPr>
        <w:t xml:space="preserve">temperature, </w:t>
      </w:r>
      <w:r w:rsidR="00FC0707" w:rsidRPr="00F72264">
        <w:rPr>
          <w:rFonts w:ascii="Times New Roman" w:hAnsi="Times New Roman"/>
          <w:color w:val="000000" w:themeColor="text1"/>
          <w:lang w:val="en-GB"/>
        </w:rPr>
        <w:t>RR</w:t>
      </w:r>
      <w:r w:rsidR="00804445" w:rsidRPr="00F72264">
        <w:rPr>
          <w:rFonts w:ascii="Times New Roman" w:hAnsi="Times New Roman"/>
          <w:color w:val="000000" w:themeColor="text1"/>
          <w:lang w:val="en-GB"/>
        </w:rPr>
        <w:t xml:space="preserve"> and oxygen saturation</w:t>
      </w:r>
      <w:r w:rsidR="00894EDA" w:rsidRPr="00F72264">
        <w:rPr>
          <w:rFonts w:ascii="Times New Roman" w:hAnsi="Times New Roman"/>
          <w:color w:val="000000" w:themeColor="text1"/>
          <w:lang w:val="en-GB"/>
        </w:rPr>
        <w:t xml:space="preserve">. </w:t>
      </w:r>
      <w:r w:rsidR="005B4C44" w:rsidRPr="00F72264">
        <w:rPr>
          <w:rFonts w:ascii="Times New Roman" w:hAnsi="Times New Roman"/>
          <w:color w:val="000000" w:themeColor="text1"/>
          <w:lang w:val="en-GB"/>
        </w:rPr>
        <w:t xml:space="preserve">Babies considered </w:t>
      </w:r>
      <w:r w:rsidR="00D36568" w:rsidRPr="00F72264">
        <w:rPr>
          <w:rFonts w:ascii="Times New Roman" w:hAnsi="Times New Roman"/>
          <w:color w:val="000000" w:themeColor="text1"/>
          <w:lang w:val="en-GB"/>
        </w:rPr>
        <w:t xml:space="preserve">being </w:t>
      </w:r>
      <w:r w:rsidR="005B4C44" w:rsidRPr="00F72264">
        <w:rPr>
          <w:rFonts w:ascii="Times New Roman" w:hAnsi="Times New Roman"/>
          <w:color w:val="000000" w:themeColor="text1"/>
          <w:lang w:val="en-GB"/>
        </w:rPr>
        <w:t xml:space="preserve">at risk </w:t>
      </w:r>
      <w:r w:rsidR="00D36568" w:rsidRPr="00F72264">
        <w:rPr>
          <w:rFonts w:ascii="Times New Roman" w:hAnsi="Times New Roman"/>
          <w:color w:val="000000" w:themeColor="text1"/>
          <w:lang w:val="en-GB"/>
        </w:rPr>
        <w:t>by</w:t>
      </w:r>
      <w:r w:rsidR="000548ED" w:rsidRPr="00F72264">
        <w:rPr>
          <w:rFonts w:ascii="Times New Roman" w:hAnsi="Times New Roman"/>
          <w:color w:val="000000" w:themeColor="text1"/>
          <w:lang w:val="en-GB"/>
        </w:rPr>
        <w:t xml:space="preserve"> the NOTT study group </w:t>
      </w:r>
      <w:r w:rsidR="005B4C44" w:rsidRPr="00F72264">
        <w:rPr>
          <w:rFonts w:ascii="Times New Roman" w:hAnsi="Times New Roman"/>
          <w:color w:val="000000" w:themeColor="text1"/>
          <w:lang w:val="en-GB"/>
        </w:rPr>
        <w:t>include</w:t>
      </w:r>
      <w:r w:rsidR="00804445" w:rsidRPr="00F72264">
        <w:rPr>
          <w:rFonts w:ascii="Times New Roman" w:hAnsi="Times New Roman"/>
          <w:color w:val="000000" w:themeColor="text1"/>
          <w:lang w:val="en-GB"/>
        </w:rPr>
        <w:t>d</w:t>
      </w:r>
      <w:r w:rsidR="00C70143" w:rsidRPr="00F72264">
        <w:rPr>
          <w:rFonts w:ascii="Times New Roman" w:hAnsi="Times New Roman"/>
          <w:color w:val="000000" w:themeColor="text1"/>
          <w:lang w:val="en-GB"/>
        </w:rPr>
        <w:t xml:space="preserve"> </w:t>
      </w:r>
      <w:r w:rsidR="00D36568" w:rsidRPr="00F72264">
        <w:rPr>
          <w:rFonts w:ascii="Times New Roman" w:hAnsi="Times New Roman"/>
          <w:color w:val="000000" w:themeColor="text1"/>
          <w:lang w:val="en-GB"/>
        </w:rPr>
        <w:t xml:space="preserve">those with </w:t>
      </w:r>
      <w:r w:rsidR="00C70143" w:rsidRPr="00F72264">
        <w:rPr>
          <w:rFonts w:ascii="Times New Roman" w:hAnsi="Times New Roman"/>
          <w:color w:val="000000" w:themeColor="text1"/>
          <w:lang w:val="en-GB"/>
        </w:rPr>
        <w:t xml:space="preserve">meconium stained amniotic fluid, prolonged rupture of membranes, group B streptococcus risk, 5 min Apgar score &lt;7, arterial cord pH &lt;7.1, scalp pH&lt;7.0, staff concern, abnormal movements, grunting, infant of diabetic mother, </w:t>
      </w:r>
      <w:proofErr w:type="spellStart"/>
      <w:r w:rsidR="00C70143" w:rsidRPr="00F72264">
        <w:rPr>
          <w:rFonts w:ascii="Times New Roman" w:hAnsi="Times New Roman"/>
          <w:color w:val="000000" w:themeColor="text1"/>
          <w:lang w:val="en-GB"/>
        </w:rPr>
        <w:t>ventilatory</w:t>
      </w:r>
      <w:proofErr w:type="spellEnd"/>
      <w:r w:rsidR="00C70143" w:rsidRPr="00F72264">
        <w:rPr>
          <w:rFonts w:ascii="Times New Roman" w:hAnsi="Times New Roman"/>
          <w:color w:val="000000" w:themeColor="text1"/>
          <w:lang w:val="en-GB"/>
        </w:rPr>
        <w:t xml:space="preserve"> support &gt;3 min, risk of developing </w:t>
      </w:r>
      <w:proofErr w:type="spellStart"/>
      <w:r w:rsidR="00C70143" w:rsidRPr="00F72264">
        <w:rPr>
          <w:rFonts w:ascii="Times New Roman" w:hAnsi="Times New Roman"/>
          <w:color w:val="000000" w:themeColor="text1"/>
          <w:lang w:val="en-GB"/>
        </w:rPr>
        <w:t>hypoglycemia</w:t>
      </w:r>
      <w:proofErr w:type="spellEnd"/>
      <w:r w:rsidR="00C70143" w:rsidRPr="00F72264">
        <w:rPr>
          <w:rFonts w:ascii="Times New Roman" w:hAnsi="Times New Roman"/>
          <w:color w:val="000000" w:themeColor="text1"/>
          <w:lang w:val="en-GB"/>
        </w:rPr>
        <w:t xml:space="preserve"> (according to local guidelines), </w:t>
      </w:r>
      <w:r w:rsidR="005B4C44" w:rsidRPr="00F72264">
        <w:rPr>
          <w:rFonts w:ascii="Times New Roman" w:hAnsi="Times New Roman"/>
          <w:color w:val="000000" w:themeColor="text1"/>
          <w:lang w:val="en-GB"/>
        </w:rPr>
        <w:t xml:space="preserve">low </w:t>
      </w:r>
      <w:r w:rsidR="00C70143" w:rsidRPr="00F72264">
        <w:rPr>
          <w:rFonts w:ascii="Times New Roman" w:hAnsi="Times New Roman"/>
          <w:color w:val="000000" w:themeColor="text1"/>
          <w:lang w:val="en-GB"/>
        </w:rPr>
        <w:t>(&lt;10</w:t>
      </w:r>
      <w:r w:rsidR="00C70143" w:rsidRPr="00F72264">
        <w:rPr>
          <w:rFonts w:ascii="Times New Roman" w:hAnsi="Times New Roman"/>
          <w:color w:val="000000" w:themeColor="text1"/>
          <w:vertAlign w:val="superscript"/>
          <w:lang w:val="en-GB"/>
        </w:rPr>
        <w:t>th</w:t>
      </w:r>
      <w:r w:rsidR="00C70143" w:rsidRPr="00F72264">
        <w:rPr>
          <w:rFonts w:ascii="Times New Roman" w:hAnsi="Times New Roman"/>
          <w:color w:val="000000" w:themeColor="text1"/>
          <w:lang w:val="en-GB"/>
        </w:rPr>
        <w:t xml:space="preserve"> centile) </w:t>
      </w:r>
      <w:r w:rsidR="005B4C44" w:rsidRPr="00F72264">
        <w:rPr>
          <w:rFonts w:ascii="Times New Roman" w:hAnsi="Times New Roman"/>
          <w:color w:val="000000" w:themeColor="text1"/>
          <w:lang w:val="en-GB"/>
        </w:rPr>
        <w:t xml:space="preserve">or </w:t>
      </w:r>
      <w:r w:rsidR="00FC0707" w:rsidRPr="00F72264">
        <w:rPr>
          <w:rFonts w:ascii="Times New Roman" w:hAnsi="Times New Roman"/>
          <w:color w:val="000000" w:themeColor="text1"/>
          <w:lang w:val="en-GB"/>
        </w:rPr>
        <w:t>high</w:t>
      </w:r>
      <w:r w:rsidR="00C70143" w:rsidRPr="00F72264">
        <w:rPr>
          <w:rFonts w:ascii="Times New Roman" w:hAnsi="Times New Roman"/>
          <w:color w:val="000000" w:themeColor="text1"/>
          <w:lang w:val="en-GB"/>
        </w:rPr>
        <w:t xml:space="preserve"> (&gt;90</w:t>
      </w:r>
      <w:r w:rsidR="00C70143" w:rsidRPr="00F72264">
        <w:rPr>
          <w:rFonts w:ascii="Times New Roman" w:hAnsi="Times New Roman"/>
          <w:color w:val="000000" w:themeColor="text1"/>
          <w:vertAlign w:val="superscript"/>
          <w:lang w:val="en-GB"/>
        </w:rPr>
        <w:t>th</w:t>
      </w:r>
      <w:r w:rsidR="00C70143" w:rsidRPr="00F72264">
        <w:rPr>
          <w:rFonts w:ascii="Times New Roman" w:hAnsi="Times New Roman"/>
          <w:color w:val="000000" w:themeColor="text1"/>
          <w:lang w:val="en-GB"/>
        </w:rPr>
        <w:t xml:space="preserve"> centile)</w:t>
      </w:r>
      <w:r w:rsidR="00FC0707" w:rsidRPr="00F72264">
        <w:rPr>
          <w:rFonts w:ascii="Times New Roman" w:hAnsi="Times New Roman"/>
          <w:color w:val="000000" w:themeColor="text1"/>
          <w:lang w:val="en-GB"/>
        </w:rPr>
        <w:t xml:space="preserve"> birth weight, </w:t>
      </w:r>
      <w:r w:rsidR="00C70143" w:rsidRPr="00F72264">
        <w:rPr>
          <w:rFonts w:ascii="Times New Roman" w:hAnsi="Times New Roman"/>
          <w:color w:val="000000" w:themeColor="text1"/>
          <w:lang w:val="en-GB"/>
        </w:rPr>
        <w:t>maternal</w:t>
      </w:r>
      <w:r w:rsidR="005B4C44" w:rsidRPr="00F72264">
        <w:rPr>
          <w:rFonts w:ascii="Times New Roman" w:hAnsi="Times New Roman"/>
          <w:color w:val="000000" w:themeColor="text1"/>
          <w:lang w:val="en-GB"/>
        </w:rPr>
        <w:t xml:space="preserve"> medication</w:t>
      </w:r>
      <w:r w:rsidR="00C70143" w:rsidRPr="00F72264">
        <w:rPr>
          <w:rFonts w:ascii="Times New Roman" w:hAnsi="Times New Roman"/>
          <w:color w:val="000000" w:themeColor="text1"/>
          <w:lang w:val="en-GB"/>
        </w:rPr>
        <w:t xml:space="preserve"> use</w:t>
      </w:r>
      <w:r w:rsidR="005B4C44" w:rsidRPr="00F72264">
        <w:rPr>
          <w:rFonts w:ascii="Times New Roman" w:hAnsi="Times New Roman"/>
          <w:color w:val="000000" w:themeColor="text1"/>
          <w:lang w:val="en-GB"/>
        </w:rPr>
        <w:t xml:space="preserve">, </w:t>
      </w:r>
      <w:r w:rsidR="00C70143" w:rsidRPr="00F72264">
        <w:rPr>
          <w:rFonts w:ascii="Times New Roman" w:hAnsi="Times New Roman"/>
          <w:color w:val="000000" w:themeColor="text1"/>
          <w:lang w:val="en-GB"/>
        </w:rPr>
        <w:t>or maternal</w:t>
      </w:r>
      <w:r w:rsidR="005B4C44" w:rsidRPr="00F72264">
        <w:rPr>
          <w:rFonts w:ascii="Times New Roman" w:hAnsi="Times New Roman"/>
          <w:color w:val="000000" w:themeColor="text1"/>
          <w:lang w:val="en-GB"/>
        </w:rPr>
        <w:t xml:space="preserve"> infection. </w:t>
      </w:r>
      <w:r w:rsidR="000548ED" w:rsidRPr="00F72264">
        <w:rPr>
          <w:rFonts w:ascii="Times New Roman" w:hAnsi="Times New Roman"/>
          <w:color w:val="000000" w:themeColor="text1"/>
          <w:lang w:val="en-GB"/>
        </w:rPr>
        <w:t>The s</w:t>
      </w:r>
      <w:r w:rsidR="00655481" w:rsidRPr="00F72264">
        <w:rPr>
          <w:rFonts w:ascii="Times New Roman" w:hAnsi="Times New Roman"/>
          <w:color w:val="000000" w:themeColor="text1"/>
          <w:lang w:val="en-GB"/>
        </w:rPr>
        <w:t xml:space="preserve">ensitivity of </w:t>
      </w:r>
      <w:r w:rsidR="000548ED" w:rsidRPr="00F72264">
        <w:rPr>
          <w:rFonts w:ascii="Times New Roman" w:hAnsi="Times New Roman"/>
          <w:color w:val="000000" w:themeColor="text1"/>
          <w:lang w:val="en-GB"/>
        </w:rPr>
        <w:t xml:space="preserve">the </w:t>
      </w:r>
      <w:r w:rsidR="00655481" w:rsidRPr="00F72264">
        <w:rPr>
          <w:rFonts w:ascii="Times New Roman" w:hAnsi="Times New Roman"/>
          <w:color w:val="000000" w:themeColor="text1"/>
          <w:lang w:val="en-GB"/>
        </w:rPr>
        <w:t>NOTT chart’s ‘medium’ and ‘high’ score was 96% (22/23) and specificity 90%</w:t>
      </w:r>
      <w:r w:rsidR="00AD593D" w:rsidRPr="00F72264">
        <w:rPr>
          <w:rFonts w:ascii="Times New Roman" w:hAnsi="Times New Roman"/>
          <w:color w:val="000000" w:themeColor="text1"/>
          <w:lang w:val="en-GB"/>
        </w:rPr>
        <w:t xml:space="preserve"> for the outcome urgent medical assessment and intervention</w:t>
      </w:r>
      <w:r w:rsidR="00655481" w:rsidRPr="00F72264">
        <w:rPr>
          <w:rFonts w:ascii="Times New Roman" w:hAnsi="Times New Roman"/>
          <w:color w:val="000000" w:themeColor="text1"/>
          <w:lang w:val="en-GB"/>
        </w:rPr>
        <w:t>. Positive and negative predictive value was 43% and 100% respectively.</w:t>
      </w:r>
    </w:p>
    <w:p w14:paraId="11C0BCD5" w14:textId="77777777" w:rsidR="000548ED" w:rsidRPr="00F72264" w:rsidRDefault="000548ED" w:rsidP="00A464DA">
      <w:pPr>
        <w:widowControl w:val="0"/>
        <w:autoSpaceDE w:val="0"/>
        <w:autoSpaceDN w:val="0"/>
        <w:adjustRightInd w:val="0"/>
        <w:spacing w:line="480" w:lineRule="auto"/>
        <w:rPr>
          <w:rFonts w:ascii="Times New Roman" w:hAnsi="Times New Roman"/>
          <w:color w:val="000000" w:themeColor="text1"/>
          <w:lang w:val="en-GB"/>
        </w:rPr>
      </w:pPr>
    </w:p>
    <w:p w14:paraId="17B79397" w14:textId="5B0C8A08" w:rsidR="00FB3492" w:rsidRPr="00F72264" w:rsidRDefault="00FB3492"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The Cardiac Children’s Hospital Early Warning Score (C-CHEWS)</w:t>
      </w:r>
    </w:p>
    <w:p w14:paraId="78A5B7F5" w14:textId="17FEB323" w:rsidR="00663D14" w:rsidRPr="00F72264" w:rsidRDefault="00FB3492"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At the Children’s hospital of Boston they developed an escalation algorithm</w:t>
      </w:r>
      <w:r w:rsidR="008A3CFE" w:rsidRPr="00F72264">
        <w:rPr>
          <w:rFonts w:ascii="Times New Roman" w:hAnsi="Times New Roman"/>
          <w:color w:val="000000" w:themeColor="text1"/>
          <w:lang w:val="en-GB"/>
        </w:rPr>
        <w:t xml:space="preserve"> including </w:t>
      </w:r>
      <w:r w:rsidR="008A3CFE" w:rsidRPr="00F72264">
        <w:rPr>
          <w:rFonts w:ascii="Times New Roman" w:hAnsi="Times New Roman"/>
          <w:color w:val="000000" w:themeColor="text1"/>
          <w:lang w:val="en-GB"/>
        </w:rPr>
        <w:lastRenderedPageBreak/>
        <w:t xml:space="preserve">capillary refill time, </w:t>
      </w:r>
      <w:r w:rsidR="00FC0707" w:rsidRPr="00F72264">
        <w:rPr>
          <w:rFonts w:ascii="Times New Roman" w:hAnsi="Times New Roman"/>
          <w:color w:val="000000" w:themeColor="text1"/>
          <w:lang w:val="en-GB"/>
        </w:rPr>
        <w:t>HR</w:t>
      </w:r>
      <w:r w:rsidR="008A3CFE" w:rsidRPr="00F72264">
        <w:rPr>
          <w:rFonts w:ascii="Times New Roman" w:hAnsi="Times New Roman"/>
          <w:color w:val="000000" w:themeColor="text1"/>
          <w:lang w:val="en-GB"/>
        </w:rPr>
        <w:t xml:space="preserve">, </w:t>
      </w:r>
      <w:r w:rsidR="00FC0707" w:rsidRPr="00F72264">
        <w:rPr>
          <w:rFonts w:ascii="Times New Roman" w:hAnsi="Times New Roman"/>
          <w:color w:val="000000" w:themeColor="text1"/>
          <w:lang w:val="en-GB"/>
        </w:rPr>
        <w:t>RR</w:t>
      </w:r>
      <w:r w:rsidR="008A3CFE" w:rsidRPr="00F72264">
        <w:rPr>
          <w:rFonts w:ascii="Times New Roman" w:hAnsi="Times New Roman"/>
          <w:color w:val="000000" w:themeColor="text1"/>
          <w:lang w:val="en-GB"/>
        </w:rPr>
        <w:t>, work of breathing, grunting, oxygen requiremen</w:t>
      </w:r>
      <w:r w:rsidR="00804445" w:rsidRPr="00F72264">
        <w:rPr>
          <w:rFonts w:ascii="Times New Roman" w:hAnsi="Times New Roman"/>
          <w:color w:val="000000" w:themeColor="text1"/>
          <w:lang w:val="en-GB"/>
        </w:rPr>
        <w:t>t, and level of consciousness. They classified</w:t>
      </w:r>
      <w:r w:rsidRPr="00F72264">
        <w:rPr>
          <w:rFonts w:ascii="Times New Roman" w:hAnsi="Times New Roman"/>
          <w:color w:val="000000" w:themeColor="text1"/>
          <w:lang w:val="en-GB"/>
        </w:rPr>
        <w:t xml:space="preserve"> score</w:t>
      </w:r>
      <w:r w:rsidR="00804445" w:rsidRPr="00F72264">
        <w:rPr>
          <w:rFonts w:ascii="Times New Roman" w:hAnsi="Times New Roman"/>
          <w:color w:val="000000" w:themeColor="text1"/>
          <w:lang w:val="en-GB"/>
        </w:rPr>
        <w:t>s</w:t>
      </w:r>
      <w:r w:rsidR="000548ED" w:rsidRPr="00F72264">
        <w:rPr>
          <w:rFonts w:ascii="Times New Roman" w:hAnsi="Times New Roman"/>
          <w:color w:val="000000" w:themeColor="text1"/>
          <w:lang w:val="en-GB"/>
        </w:rPr>
        <w:t xml:space="preserve"> 0-2 as ‘</w:t>
      </w:r>
      <w:r w:rsidRPr="00F72264">
        <w:rPr>
          <w:rFonts w:ascii="Times New Roman" w:hAnsi="Times New Roman"/>
          <w:color w:val="000000" w:themeColor="text1"/>
          <w:lang w:val="en-GB"/>
        </w:rPr>
        <w:t>gr</w:t>
      </w:r>
      <w:r w:rsidR="00804445" w:rsidRPr="00F72264">
        <w:rPr>
          <w:rFonts w:ascii="Times New Roman" w:hAnsi="Times New Roman"/>
          <w:color w:val="000000" w:themeColor="text1"/>
          <w:lang w:val="en-GB"/>
        </w:rPr>
        <w:t>een</w:t>
      </w:r>
      <w:r w:rsidR="000548ED" w:rsidRPr="00F72264">
        <w:rPr>
          <w:rFonts w:ascii="Times New Roman" w:hAnsi="Times New Roman"/>
          <w:color w:val="000000" w:themeColor="text1"/>
          <w:lang w:val="en-GB"/>
        </w:rPr>
        <w:t>’</w:t>
      </w:r>
      <w:r w:rsidR="00804445" w:rsidRPr="00F72264">
        <w:rPr>
          <w:rFonts w:ascii="Times New Roman" w:hAnsi="Times New Roman"/>
          <w:color w:val="000000" w:themeColor="text1"/>
          <w:lang w:val="en-GB"/>
        </w:rPr>
        <w:t xml:space="preserve">, </w:t>
      </w:r>
      <w:r w:rsidR="000548ED" w:rsidRPr="00F72264">
        <w:rPr>
          <w:rFonts w:ascii="Times New Roman" w:hAnsi="Times New Roman"/>
          <w:color w:val="000000" w:themeColor="text1"/>
          <w:lang w:val="en-GB"/>
        </w:rPr>
        <w:t>3-4 as ‘</w:t>
      </w:r>
      <w:r w:rsidR="00804445" w:rsidRPr="00F72264">
        <w:rPr>
          <w:rFonts w:ascii="Times New Roman" w:hAnsi="Times New Roman"/>
          <w:color w:val="000000" w:themeColor="text1"/>
          <w:lang w:val="en-GB"/>
        </w:rPr>
        <w:t>yellow</w:t>
      </w:r>
      <w:r w:rsidR="000A06D3" w:rsidRPr="00F72264">
        <w:rPr>
          <w:rFonts w:ascii="Times New Roman" w:hAnsi="Times New Roman"/>
          <w:color w:val="000000" w:themeColor="text1"/>
          <w:lang w:val="en-GB"/>
        </w:rPr>
        <w:t xml:space="preserve">’ and &gt;5 </w:t>
      </w:r>
      <w:r w:rsidR="000548ED" w:rsidRPr="00F72264">
        <w:rPr>
          <w:rFonts w:ascii="Times New Roman" w:hAnsi="Times New Roman"/>
          <w:color w:val="000000" w:themeColor="text1"/>
          <w:lang w:val="en-GB"/>
        </w:rPr>
        <w:t>as ‘</w:t>
      </w:r>
      <w:r w:rsidR="00804445" w:rsidRPr="00F72264">
        <w:rPr>
          <w:rFonts w:ascii="Times New Roman" w:hAnsi="Times New Roman"/>
          <w:color w:val="000000" w:themeColor="text1"/>
          <w:lang w:val="en-GB"/>
        </w:rPr>
        <w:t>red</w:t>
      </w:r>
      <w:r w:rsidR="000548ED" w:rsidRPr="00F72264">
        <w:rPr>
          <w:rFonts w:ascii="Times New Roman" w:hAnsi="Times New Roman"/>
          <w:color w:val="000000" w:themeColor="text1"/>
          <w:lang w:val="en-GB"/>
        </w:rPr>
        <w:t>’</w:t>
      </w:r>
      <w:r w:rsidR="00804445" w:rsidRPr="00F72264">
        <w:rPr>
          <w:rFonts w:ascii="Times New Roman" w:hAnsi="Times New Roman"/>
          <w:color w:val="000000" w:themeColor="text1"/>
          <w:lang w:val="en-GB"/>
        </w:rPr>
        <w:t xml:space="preserve"> and </w:t>
      </w:r>
      <w:r w:rsidRPr="00F72264">
        <w:rPr>
          <w:rFonts w:ascii="Times New Roman" w:hAnsi="Times New Roman"/>
          <w:color w:val="000000" w:themeColor="text1"/>
          <w:lang w:val="en-GB"/>
        </w:rPr>
        <w:t>compared th</w:t>
      </w:r>
      <w:r w:rsidR="00CB04DB" w:rsidRPr="00F72264">
        <w:rPr>
          <w:rFonts w:ascii="Times New Roman" w:hAnsi="Times New Roman"/>
          <w:color w:val="000000" w:themeColor="text1"/>
          <w:lang w:val="en-GB"/>
        </w:rPr>
        <w:t xml:space="preserve">e C-CHEWS with the Brighton PEWS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&lt;EndNote&gt;&lt;Cite&gt;&lt;Author&gt;Monaghan&lt;/Author&gt;&lt;Year&gt;2005&lt;/Year&gt;&lt;RecNum&gt;592&lt;/RecNum&gt;&lt;DisplayText&gt;(Monaghan, 2005)&lt;/DisplayText&gt;&lt;record&gt;&lt;rec-number&gt;592&lt;/rec-number&gt;&lt;foreign-keys&gt;&lt;key app="EN" db-id="9ewr2fs9oedw29evzekx52pvs259d0zwf50a" timestamp="1418703538"&gt;592&lt;/key&gt;&lt;/foreign-keys&gt;&lt;ref-type name="Journal Article"&gt;17&lt;/ref-type&gt;&lt;contributors&gt;&lt;authors&gt;&lt;author&gt;Monaghan, A.&lt;/author&gt;&lt;/authors&gt;&lt;/contributors&gt;&lt;auth-address&gt;Royal Alexandra Children&amp;apos;s Hospital, Brighton.&lt;/auth-address&gt;&lt;titles&gt;&lt;title&gt;Detecting and managing deterioration in children&lt;/title&gt;&lt;secondary-title&gt;Paediatr Nurs&lt;/secondary-title&gt;&lt;alt-title&gt;Paediatric nursing&lt;/alt-title&gt;&lt;/titles&gt;&lt;periodical&gt;&lt;full-title&gt;Paediatr Nurs&lt;/full-title&gt;&lt;abbr-1&gt;Paediatric nursing&lt;/abbr-1&gt;&lt;/periodical&gt;&lt;alt-periodical&gt;&lt;full-title&gt;Paediatr Nurs&lt;/full-title&gt;&lt;abbr-1&gt;Paediatric nursing&lt;/abbr-1&gt;&lt;/alt-periodical&gt;&lt;pages&gt;32-5&lt;/pages&gt;&lt;volume&gt;17&lt;/volume&gt;&lt;number&gt;1&lt;/number&gt;&lt;keywords&gt;&lt;keyword&gt;Acute Disease/*nursing&lt;/keyword&gt;&lt;keyword&gt;Child&lt;/keyword&gt;&lt;keyword&gt;Clinical Protocols&lt;/keyword&gt;&lt;keyword&gt;Critical Care/*methods&lt;/keyword&gt;&lt;keyword&gt;Disease Progression&lt;/keyword&gt;&lt;keyword&gt;Great Britain&lt;/keyword&gt;&lt;keyword&gt;Humans&lt;/keyword&gt;&lt;keyword&gt;Intensive Care Units, Pediatric/*organization &amp;amp; administration&lt;/keyword&gt;&lt;keyword&gt;Nursing Staff, Hospital/education&lt;/keyword&gt;&lt;keyword&gt;Pediatric Nursing/*methods&lt;/keyword&gt;&lt;keyword&gt;Pilot Projects&lt;/keyword&gt;&lt;keyword&gt;Program Development/methods&lt;/keyword&gt;&lt;keyword&gt;Program Evaluation&lt;/keyword&gt;&lt;/keywords&gt;&lt;dates&gt;&lt;year&gt;2005&lt;/year&gt;&lt;pub-dates&gt;&lt;date&gt;Feb&lt;/date&gt;&lt;/pub-dates&gt;&lt;/dates&gt;&lt;isbn&gt;0962-9513 (Print)&amp;#xD;0962-9513 (Linking)&lt;/isbn&gt;&lt;accession-num&gt;15751446&lt;/accession-num&gt;&lt;urls&gt;&lt;related-urls&gt;&lt;url&gt;http://www.ncbi.nlm.nih.gov/pubmed/15751446&lt;/url&gt;&lt;/related-urls&gt;&lt;/urls&gt;&lt;electronic-resource-num&gt;10.7748/paed2005.02.17.1.32.c964&lt;/electronic-resource-num&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(Monaghan, 2005)</w:t>
      </w:r>
      <w:r w:rsidR="00270233" w:rsidRPr="00F72264">
        <w:rPr>
          <w:rFonts w:ascii="Times New Roman" w:hAnsi="Times New Roman"/>
          <w:color w:val="000000" w:themeColor="text1"/>
          <w:lang w:val="en-GB"/>
        </w:rPr>
        <w:fldChar w:fldCharType="end"/>
      </w:r>
      <w:r w:rsidR="00CB04DB" w:rsidRPr="00F72264">
        <w:rPr>
          <w:rFonts w:ascii="Times New Roman" w:hAnsi="Times New Roman"/>
          <w:color w:val="000000" w:themeColor="text1"/>
          <w:lang w:val="en-GB"/>
        </w:rPr>
        <w:t>.</w:t>
      </w:r>
      <w:r w:rsidR="0019277D" w:rsidRPr="00F72264">
        <w:rPr>
          <w:rFonts w:ascii="Times New Roman" w:hAnsi="Times New Roman"/>
          <w:color w:val="000000" w:themeColor="text1"/>
          <w:lang w:val="en-GB"/>
        </w:rPr>
        <w:t xml:space="preserve"> </w:t>
      </w:r>
      <w:r w:rsidR="000F7ED9" w:rsidRPr="00F72264">
        <w:rPr>
          <w:rFonts w:ascii="Times New Roman" w:hAnsi="Times New Roman"/>
          <w:color w:val="000000" w:themeColor="text1"/>
          <w:lang w:val="en-GB"/>
        </w:rPr>
        <w:t xml:space="preserve">They found that the lead-time (i.e. the time until arrest or unplanned transfer to the intensive care unit) for elevated C-CHEWS scores (≥3) was a median of 7 hours longer than elevated PEWS scores (≥3), and the lead-time for critical C-CHEWS scores (≥5) was 2 hours longer than critical PEWS scores (≥5). </w:t>
      </w:r>
      <w:r w:rsidR="0019277D" w:rsidRPr="00F72264">
        <w:rPr>
          <w:rFonts w:ascii="Times New Roman" w:hAnsi="Times New Roman"/>
          <w:color w:val="000000" w:themeColor="text1"/>
          <w:lang w:val="en-GB"/>
        </w:rPr>
        <w:t xml:space="preserve">This increased </w:t>
      </w:r>
      <w:r w:rsidR="000F7ED9" w:rsidRPr="00F72264">
        <w:rPr>
          <w:rFonts w:ascii="Times New Roman" w:hAnsi="Times New Roman"/>
          <w:color w:val="000000" w:themeColor="text1"/>
          <w:lang w:val="en-GB"/>
        </w:rPr>
        <w:t>lead-time</w:t>
      </w:r>
      <w:r w:rsidR="00A23A82" w:rsidRPr="00F72264">
        <w:rPr>
          <w:rFonts w:ascii="Times New Roman" w:hAnsi="Times New Roman"/>
          <w:color w:val="000000" w:themeColor="text1"/>
          <w:lang w:val="en-GB"/>
        </w:rPr>
        <w:t xml:space="preserve"> should allow for earlier attention</w:t>
      </w:r>
      <w:r w:rsidR="000548ED" w:rsidRPr="00F72264">
        <w:rPr>
          <w:rFonts w:ascii="Times New Roman" w:hAnsi="Times New Roman"/>
          <w:color w:val="000000" w:themeColor="text1"/>
          <w:lang w:val="en-GB"/>
        </w:rPr>
        <w:t xml:space="preserve"> to at-risk patients</w:t>
      </w:r>
      <w:r w:rsidR="00A23A82" w:rsidRPr="00F72264">
        <w:rPr>
          <w:rFonts w:ascii="Times New Roman" w:hAnsi="Times New Roman"/>
          <w:color w:val="000000" w:themeColor="text1"/>
          <w:lang w:val="en-GB"/>
        </w:rPr>
        <w:t>,</w:t>
      </w:r>
      <w:r w:rsidR="000548ED" w:rsidRPr="00F72264">
        <w:rPr>
          <w:rFonts w:ascii="Times New Roman" w:hAnsi="Times New Roman"/>
          <w:color w:val="000000" w:themeColor="text1"/>
          <w:lang w:val="en-GB"/>
        </w:rPr>
        <w:t xml:space="preserve"> </w:t>
      </w:r>
      <w:r w:rsidR="00A23A82" w:rsidRPr="00F72264">
        <w:rPr>
          <w:rFonts w:ascii="Times New Roman" w:hAnsi="Times New Roman"/>
          <w:color w:val="000000" w:themeColor="text1"/>
          <w:lang w:val="en-GB"/>
        </w:rPr>
        <w:t>and</w:t>
      </w:r>
      <w:r w:rsidR="0019277D" w:rsidRPr="00F72264">
        <w:rPr>
          <w:rFonts w:ascii="Times New Roman" w:hAnsi="Times New Roman"/>
          <w:color w:val="000000" w:themeColor="text1"/>
          <w:lang w:val="en-GB"/>
        </w:rPr>
        <w:t xml:space="preserve"> earlier treatment and prevention of cardiopulmonary arrests or unplanned</w:t>
      </w:r>
      <w:r w:rsidR="005B6668" w:rsidRPr="00F72264">
        <w:rPr>
          <w:rFonts w:ascii="Times New Roman" w:hAnsi="Times New Roman"/>
          <w:color w:val="000000" w:themeColor="text1"/>
          <w:lang w:val="en-GB"/>
        </w:rPr>
        <w:t xml:space="preserve"> </w:t>
      </w:r>
      <w:r w:rsidR="0019277D" w:rsidRPr="00F72264">
        <w:rPr>
          <w:rFonts w:ascii="Times New Roman" w:hAnsi="Times New Roman"/>
          <w:color w:val="000000" w:themeColor="text1"/>
          <w:lang w:val="en-GB"/>
        </w:rPr>
        <w:t>transfers.</w:t>
      </w:r>
    </w:p>
    <w:p w14:paraId="088F2360" w14:textId="77777777" w:rsidR="00FB3492" w:rsidRPr="00F72264" w:rsidRDefault="00FB3492" w:rsidP="00A464DA">
      <w:pPr>
        <w:widowControl w:val="0"/>
        <w:autoSpaceDE w:val="0"/>
        <w:autoSpaceDN w:val="0"/>
        <w:adjustRightInd w:val="0"/>
        <w:spacing w:line="480" w:lineRule="auto"/>
        <w:rPr>
          <w:rFonts w:ascii="Times New Roman" w:hAnsi="Times New Roman"/>
          <w:color w:val="000000" w:themeColor="text1"/>
          <w:lang w:val="en-GB"/>
        </w:rPr>
      </w:pPr>
    </w:p>
    <w:p w14:paraId="764CC69B" w14:textId="77777777" w:rsidR="00BB4043" w:rsidRPr="00F72264" w:rsidRDefault="00BB4043"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Prognostic signs and evaluation</w:t>
      </w:r>
    </w:p>
    <w:p w14:paraId="7A6C1301" w14:textId="320618F2" w:rsidR="002049A8" w:rsidRPr="00F72264" w:rsidRDefault="00CF6EAD"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I</w:t>
      </w:r>
      <w:r w:rsidR="008D3BB9" w:rsidRPr="00F72264">
        <w:rPr>
          <w:rFonts w:ascii="Times New Roman" w:hAnsi="Times New Roman"/>
          <w:color w:val="000000" w:themeColor="text1"/>
          <w:lang w:val="en-GB"/>
        </w:rPr>
        <w:t>n</w:t>
      </w:r>
      <w:r w:rsidRPr="00F72264">
        <w:rPr>
          <w:rFonts w:ascii="Times New Roman" w:hAnsi="Times New Roman"/>
          <w:color w:val="000000" w:themeColor="text1"/>
          <w:lang w:val="en-GB"/>
        </w:rPr>
        <w:t xml:space="preserve"> a</w:t>
      </w:r>
      <w:r w:rsidR="002049A8" w:rsidRPr="00F72264">
        <w:rPr>
          <w:rFonts w:ascii="Times New Roman" w:hAnsi="Times New Roman"/>
          <w:color w:val="000000" w:themeColor="text1"/>
          <w:lang w:val="en-GB"/>
        </w:rPr>
        <w:t xml:space="preserve">n abstract </w:t>
      </w:r>
      <w:r w:rsidRPr="00F72264">
        <w:rPr>
          <w:rFonts w:ascii="Times New Roman" w:hAnsi="Times New Roman"/>
          <w:color w:val="000000" w:themeColor="text1"/>
          <w:lang w:val="en-GB"/>
        </w:rPr>
        <w:t xml:space="preserve">from the 2014 </w:t>
      </w:r>
      <w:r w:rsidR="003E2D70" w:rsidRPr="00F72264">
        <w:rPr>
          <w:rFonts w:ascii="Times New Roman" w:hAnsi="Times New Roman"/>
          <w:color w:val="000000" w:themeColor="text1"/>
          <w:lang w:val="en-GB"/>
        </w:rPr>
        <w:t xml:space="preserve">European Academy of Paediatric Societies </w:t>
      </w:r>
      <w:r w:rsidRPr="00F72264">
        <w:rPr>
          <w:rFonts w:ascii="Times New Roman" w:hAnsi="Times New Roman"/>
          <w:color w:val="000000" w:themeColor="text1"/>
          <w:lang w:val="en-GB"/>
        </w:rPr>
        <w:t xml:space="preserve">conference, </w:t>
      </w:r>
      <w:r w:rsidRPr="00F72264">
        <w:rPr>
          <w:rFonts w:ascii="Times New Roman" w:hAnsi="Times New Roman"/>
          <w:i/>
          <w:color w:val="000000" w:themeColor="text1"/>
          <w:lang w:val="en-GB"/>
        </w:rPr>
        <w:t>Singh et al</w:t>
      </w:r>
      <w:r w:rsidR="00A464DA" w:rsidRPr="00F72264">
        <w:rPr>
          <w:rFonts w:ascii="Times New Roman" w:hAnsi="Times New Roman"/>
          <w:i/>
          <w:color w:val="000000" w:themeColor="text1"/>
          <w:lang w:val="en-GB"/>
        </w:rPr>
        <w:t xml:space="preserve"> </w:t>
      </w:r>
      <w:r w:rsidR="00270233" w:rsidRPr="00F72264">
        <w:rPr>
          <w:rFonts w:ascii="Times New Roman" w:hAnsi="Times New Roman"/>
          <w:color w:val="000000" w:themeColor="text1"/>
          <w:lang w:val="en-GB"/>
        </w:rPr>
        <w:fldChar w:fldCharType="begin"/>
      </w:r>
      <w:r w:rsidR="00B715B1" w:rsidRPr="00F72264">
        <w:rPr>
          <w:rFonts w:ascii="Times New Roman" w:hAnsi="Times New Roman"/>
          <w:color w:val="000000" w:themeColor="text1"/>
          <w:lang w:val="en-GB"/>
        </w:rPr>
        <w:instrText xml:space="preserve"> ADDIN EN.CITE &lt;EndNote&gt;&lt;Cite&gt;&lt;Author&gt;Singh H; Soni&lt;/Author&gt;&lt;Year&gt;2014&lt;/Year&gt;&lt;RecNum&gt;777&lt;/RecNum&gt;&lt;DisplayText&gt;(Singh H; Soni, 2014)&lt;/DisplayText&gt;&lt;record&gt;&lt;rec-number&gt;777&lt;/rec-number&gt;&lt;foreign-keys&gt;&lt;key app="EN" db-id="9ewr2fs9oedw29evzekx52pvs259d0zwf50a" timestamp="1432066016"&gt;777&lt;/key&gt;&lt;/foreign-keys&gt;&lt;ref-type name="Conference Paper"&gt;47&lt;/ref-type&gt;&lt;contributors&gt;&lt;authors&gt;&lt;author&gt;Singh H; Soni, RK; Singla G&lt;/author&gt;&lt;/authors&gt;&lt;/contributors&gt;&lt;titles&gt;&lt;title&gt;Identification of high risk clinical parameters for predicting survival of hospitalized neonates - an observational study&lt;/title&gt;&lt;secondary-title&gt;the 5th Congress of the European Academy of Paediatric Societies&lt;/secondary-title&gt;&lt;/titles&gt;&lt;num-vols&gt;Neonatal Others&lt;/num-vols&gt;&lt;dates&gt;&lt;year&gt;2014&lt;/year&gt;&lt;/dates&gt;&lt;pub-location&gt;Barcelona, Spain&lt;/pub-location&gt;&lt;urls&gt;&lt;/urls&gt;&lt;/record&gt;&lt;/Cite&gt;&lt;/EndNote&gt;</w:instrText>
      </w:r>
      <w:r w:rsidR="00270233"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r w:rsidR="00022A33" w:rsidRPr="00F72264">
        <w:rPr>
          <w:rFonts w:ascii="Times New Roman" w:hAnsi="Times New Roman" w:cs="Times New Roman"/>
          <w:noProof/>
          <w:color w:val="000000" w:themeColor="text1"/>
          <w:lang w:val="en-GB"/>
        </w:rPr>
        <w:t>Singh et al., 2014</w:t>
      </w:r>
      <w:r w:rsidR="00B715B1" w:rsidRPr="00F72264">
        <w:rPr>
          <w:rFonts w:ascii="Times New Roman" w:hAnsi="Times New Roman"/>
          <w:color w:val="000000" w:themeColor="text1"/>
          <w:lang w:val="en-GB"/>
        </w:rPr>
        <w:t>)</w:t>
      </w:r>
      <w:r w:rsidR="00270233" w:rsidRPr="00F72264">
        <w:rPr>
          <w:rFonts w:ascii="Times New Roman" w:hAnsi="Times New Roman"/>
          <w:color w:val="000000" w:themeColor="text1"/>
          <w:lang w:val="en-GB"/>
        </w:rPr>
        <w:fldChar w:fldCharType="end"/>
      </w:r>
      <w:r w:rsidRPr="00F72264">
        <w:rPr>
          <w:rFonts w:ascii="Times New Roman" w:hAnsi="Times New Roman"/>
          <w:color w:val="000000" w:themeColor="text1"/>
          <w:lang w:val="en-GB"/>
        </w:rPr>
        <w:t xml:space="preserve"> found </w:t>
      </w:r>
      <w:r w:rsidR="00A23A82" w:rsidRPr="00F72264">
        <w:rPr>
          <w:rFonts w:ascii="Times New Roman" w:hAnsi="Times New Roman"/>
          <w:color w:val="000000" w:themeColor="text1"/>
          <w:lang w:val="en-GB"/>
        </w:rPr>
        <w:t>that</w:t>
      </w:r>
      <w:r w:rsidR="002049A8" w:rsidRPr="00F72264">
        <w:rPr>
          <w:rFonts w:ascii="Times New Roman" w:hAnsi="Times New Roman"/>
          <w:color w:val="000000" w:themeColor="text1"/>
          <w:lang w:val="en-GB"/>
        </w:rPr>
        <w:t xml:space="preserve"> HR, RR, </w:t>
      </w:r>
      <w:r w:rsidR="00804445" w:rsidRPr="00F72264">
        <w:rPr>
          <w:rFonts w:ascii="Times New Roman" w:hAnsi="Times New Roman"/>
          <w:color w:val="000000" w:themeColor="text1"/>
          <w:lang w:val="en-GB"/>
        </w:rPr>
        <w:t>oxygen</w:t>
      </w:r>
      <w:r w:rsidR="002049A8" w:rsidRPr="00F72264">
        <w:rPr>
          <w:rFonts w:ascii="Times New Roman" w:hAnsi="Times New Roman"/>
          <w:color w:val="000000" w:themeColor="text1"/>
          <w:lang w:val="en-GB"/>
        </w:rPr>
        <w:t xml:space="preserve"> saturation, </w:t>
      </w:r>
      <w:r w:rsidR="00BE0842" w:rsidRPr="00F72264">
        <w:rPr>
          <w:rFonts w:ascii="Times New Roman" w:hAnsi="Times New Roman"/>
          <w:color w:val="000000" w:themeColor="text1"/>
          <w:lang w:val="en-GB"/>
        </w:rPr>
        <w:t>capillary refill time</w:t>
      </w:r>
      <w:r w:rsidR="000A06D3" w:rsidRPr="00F72264">
        <w:rPr>
          <w:rFonts w:ascii="Times New Roman" w:hAnsi="Times New Roman"/>
          <w:color w:val="000000" w:themeColor="text1"/>
          <w:lang w:val="en-GB"/>
        </w:rPr>
        <w:t>, hypo/hypothermia, low birth weight</w:t>
      </w:r>
      <w:r w:rsidR="002049A8" w:rsidRPr="00F72264">
        <w:rPr>
          <w:rFonts w:ascii="Times New Roman" w:hAnsi="Times New Roman"/>
          <w:color w:val="000000" w:themeColor="text1"/>
          <w:lang w:val="en-GB"/>
        </w:rPr>
        <w:t>, decreased sensorium level,</w:t>
      </w:r>
      <w:r w:rsidR="00A60AAF" w:rsidRPr="00F72264">
        <w:rPr>
          <w:rFonts w:ascii="Times New Roman" w:hAnsi="Times New Roman"/>
          <w:color w:val="000000" w:themeColor="text1"/>
          <w:lang w:val="en-GB"/>
        </w:rPr>
        <w:t xml:space="preserve"> </w:t>
      </w:r>
      <w:r w:rsidR="002049A8" w:rsidRPr="00F72264">
        <w:rPr>
          <w:rFonts w:ascii="Times New Roman" w:hAnsi="Times New Roman"/>
          <w:color w:val="000000" w:themeColor="text1"/>
          <w:lang w:val="en-GB"/>
        </w:rPr>
        <w:t>reduced or no activity, moderate/severe pallor, cy</w:t>
      </w:r>
      <w:r w:rsidR="00804445" w:rsidRPr="00F72264">
        <w:rPr>
          <w:rFonts w:ascii="Times New Roman" w:hAnsi="Times New Roman"/>
          <w:color w:val="000000" w:themeColor="text1"/>
          <w:lang w:val="en-GB"/>
        </w:rPr>
        <w:t>a</w:t>
      </w:r>
      <w:r w:rsidR="002049A8" w:rsidRPr="00F72264">
        <w:rPr>
          <w:rFonts w:ascii="Times New Roman" w:hAnsi="Times New Roman"/>
          <w:color w:val="000000" w:themeColor="text1"/>
          <w:lang w:val="en-GB"/>
        </w:rPr>
        <w:t xml:space="preserve">nosis, bleeding, dehydration, respiratory distress, cardiac murmur, </w:t>
      </w:r>
      <w:r w:rsidR="00804445" w:rsidRPr="00F72264">
        <w:rPr>
          <w:rFonts w:ascii="Times New Roman" w:hAnsi="Times New Roman"/>
          <w:color w:val="000000" w:themeColor="text1"/>
          <w:lang w:val="en-GB"/>
        </w:rPr>
        <w:t xml:space="preserve">and </w:t>
      </w:r>
      <w:r w:rsidR="002049A8" w:rsidRPr="00F72264">
        <w:rPr>
          <w:rFonts w:ascii="Times New Roman" w:hAnsi="Times New Roman"/>
          <w:color w:val="000000" w:themeColor="text1"/>
          <w:lang w:val="en-GB"/>
        </w:rPr>
        <w:t>abdominal distension</w:t>
      </w:r>
      <w:r w:rsidR="00A23A82" w:rsidRPr="00F72264">
        <w:rPr>
          <w:rFonts w:ascii="Times New Roman" w:hAnsi="Times New Roman"/>
          <w:color w:val="000000" w:themeColor="text1"/>
          <w:lang w:val="en-GB"/>
        </w:rPr>
        <w:t xml:space="preserve"> were all independent predictors of mortality </w:t>
      </w:r>
      <w:r w:rsidR="00A67B0D" w:rsidRPr="00F72264">
        <w:rPr>
          <w:rFonts w:ascii="Times New Roman" w:hAnsi="Times New Roman"/>
          <w:color w:val="000000" w:themeColor="text1"/>
          <w:lang w:val="en-GB"/>
        </w:rPr>
        <w:t>in a multiple</w:t>
      </w:r>
      <w:r w:rsidR="00A23A82" w:rsidRPr="00F72264">
        <w:rPr>
          <w:rFonts w:ascii="Times New Roman" w:hAnsi="Times New Roman"/>
          <w:color w:val="000000" w:themeColor="text1"/>
          <w:lang w:val="en-GB"/>
        </w:rPr>
        <w:t xml:space="preserve"> logistic regression analysis.</w:t>
      </w:r>
      <w:r w:rsidR="00E86EF8" w:rsidRPr="00F72264">
        <w:rPr>
          <w:rFonts w:ascii="Times New Roman" w:hAnsi="Times New Roman"/>
          <w:color w:val="000000" w:themeColor="text1"/>
          <w:lang w:val="en-GB"/>
        </w:rPr>
        <w:t xml:space="preserve"> Hypo-/hypertonia </w:t>
      </w:r>
      <w:proofErr w:type="gramStart"/>
      <w:r w:rsidR="00E86EF8" w:rsidRPr="00F72264">
        <w:rPr>
          <w:rFonts w:ascii="Times New Roman" w:hAnsi="Times New Roman"/>
          <w:color w:val="000000" w:themeColor="text1"/>
          <w:lang w:val="en-GB"/>
        </w:rPr>
        <w:t>was</w:t>
      </w:r>
      <w:proofErr w:type="gramEnd"/>
      <w:r w:rsidR="00E86EF8" w:rsidRPr="00F72264">
        <w:rPr>
          <w:rFonts w:ascii="Times New Roman" w:hAnsi="Times New Roman"/>
          <w:color w:val="000000" w:themeColor="text1"/>
          <w:lang w:val="en-GB"/>
        </w:rPr>
        <w:t xml:space="preserve"> not independently associated with a poor outcome.</w:t>
      </w:r>
    </w:p>
    <w:p w14:paraId="1F220061" w14:textId="77777777" w:rsidR="00E32D3B" w:rsidRPr="00F72264" w:rsidRDefault="00E32D3B" w:rsidP="00A464DA">
      <w:pPr>
        <w:widowControl w:val="0"/>
        <w:autoSpaceDE w:val="0"/>
        <w:autoSpaceDN w:val="0"/>
        <w:adjustRightInd w:val="0"/>
        <w:spacing w:line="480" w:lineRule="auto"/>
        <w:rPr>
          <w:rFonts w:ascii="Times New Roman" w:hAnsi="Times New Roman"/>
          <w:color w:val="000000" w:themeColor="text1"/>
          <w:lang w:val="en-GB"/>
        </w:rPr>
      </w:pPr>
    </w:p>
    <w:p w14:paraId="45F4B814" w14:textId="77777777" w:rsidR="007D0470" w:rsidRPr="00F72264" w:rsidRDefault="007D0470" w:rsidP="00A464DA">
      <w:pPr>
        <w:widowControl w:val="0"/>
        <w:autoSpaceDE w:val="0"/>
        <w:autoSpaceDN w:val="0"/>
        <w:adjustRightInd w:val="0"/>
        <w:spacing w:line="480" w:lineRule="auto"/>
        <w:rPr>
          <w:rFonts w:ascii="Times New Roman" w:hAnsi="Times New Roman"/>
          <w:i/>
          <w:color w:val="000000" w:themeColor="text1"/>
          <w:lang w:val="en-GB"/>
        </w:rPr>
      </w:pPr>
      <w:r w:rsidRPr="00F72264">
        <w:rPr>
          <w:rFonts w:ascii="Times New Roman" w:hAnsi="Times New Roman"/>
          <w:i/>
          <w:color w:val="000000" w:themeColor="text1"/>
          <w:lang w:val="en-GB"/>
        </w:rPr>
        <w:t xml:space="preserve">The </w:t>
      </w:r>
      <w:proofErr w:type="spellStart"/>
      <w:r w:rsidRPr="00F72264">
        <w:rPr>
          <w:rFonts w:ascii="Times New Roman" w:hAnsi="Times New Roman"/>
          <w:i/>
          <w:color w:val="000000" w:themeColor="text1"/>
          <w:lang w:val="en-GB"/>
        </w:rPr>
        <w:t>ACoRN</w:t>
      </w:r>
      <w:proofErr w:type="spellEnd"/>
      <w:r w:rsidRPr="00F72264">
        <w:rPr>
          <w:rFonts w:ascii="Times New Roman" w:hAnsi="Times New Roman"/>
          <w:i/>
          <w:color w:val="000000" w:themeColor="text1"/>
          <w:lang w:val="en-GB"/>
        </w:rPr>
        <w:t xml:space="preserve"> respiratory score</w:t>
      </w:r>
    </w:p>
    <w:p w14:paraId="5846ABDC" w14:textId="49D853F1" w:rsidR="000714BD" w:rsidRPr="00F72264" w:rsidRDefault="00804445"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 xml:space="preserve">In </w:t>
      </w:r>
      <w:proofErr w:type="spellStart"/>
      <w:r w:rsidRPr="00F72264">
        <w:rPr>
          <w:rFonts w:ascii="Times New Roman" w:hAnsi="Times New Roman"/>
          <w:color w:val="000000" w:themeColor="text1"/>
          <w:lang w:val="en-GB"/>
        </w:rPr>
        <w:t>newborn</w:t>
      </w:r>
      <w:proofErr w:type="spellEnd"/>
      <w:r w:rsidRPr="00F72264">
        <w:rPr>
          <w:rFonts w:ascii="Times New Roman" w:hAnsi="Times New Roman"/>
          <w:color w:val="000000" w:themeColor="text1"/>
          <w:lang w:val="en-GB"/>
        </w:rPr>
        <w:t xml:space="preserve"> infants, r</w:t>
      </w:r>
      <w:r w:rsidR="000714BD" w:rsidRPr="00F72264">
        <w:rPr>
          <w:rFonts w:ascii="Times New Roman" w:hAnsi="Times New Roman"/>
          <w:color w:val="000000" w:themeColor="text1"/>
          <w:lang w:val="en-GB"/>
        </w:rPr>
        <w:t>espiratory distress, especia</w:t>
      </w:r>
      <w:r w:rsidR="005B6668" w:rsidRPr="00F72264">
        <w:rPr>
          <w:rFonts w:ascii="Times New Roman" w:hAnsi="Times New Roman"/>
          <w:color w:val="000000" w:themeColor="text1"/>
          <w:lang w:val="en-GB"/>
        </w:rPr>
        <w:t>lly newly acquired distress in p</w:t>
      </w:r>
      <w:r w:rsidR="000714BD" w:rsidRPr="00F72264">
        <w:rPr>
          <w:rFonts w:ascii="Times New Roman" w:hAnsi="Times New Roman"/>
          <w:color w:val="000000" w:themeColor="text1"/>
          <w:lang w:val="en-GB"/>
        </w:rPr>
        <w:t>reviousl</w:t>
      </w:r>
      <w:r w:rsidR="005B6668" w:rsidRPr="00F72264">
        <w:rPr>
          <w:rFonts w:ascii="Times New Roman" w:hAnsi="Times New Roman"/>
          <w:color w:val="000000" w:themeColor="text1"/>
          <w:lang w:val="en-GB"/>
        </w:rPr>
        <w:t>y well babies may be symptoms</w:t>
      </w:r>
      <w:r w:rsidR="000714BD" w:rsidRPr="00F72264">
        <w:rPr>
          <w:rFonts w:ascii="Times New Roman" w:hAnsi="Times New Roman"/>
          <w:color w:val="000000" w:themeColor="text1"/>
          <w:lang w:val="en-GB"/>
        </w:rPr>
        <w:t xml:space="preserve"> </w:t>
      </w:r>
      <w:r w:rsidR="005B6668" w:rsidRPr="00F72264">
        <w:rPr>
          <w:rFonts w:ascii="Times New Roman" w:hAnsi="Times New Roman"/>
          <w:color w:val="000000" w:themeColor="text1"/>
          <w:lang w:val="en-GB"/>
        </w:rPr>
        <w:t>of</w:t>
      </w:r>
      <w:r w:rsidR="000714BD" w:rsidRPr="00F72264">
        <w:rPr>
          <w:rFonts w:ascii="Times New Roman" w:hAnsi="Times New Roman"/>
          <w:color w:val="000000" w:themeColor="text1"/>
          <w:lang w:val="en-GB"/>
        </w:rPr>
        <w:t xml:space="preserve"> other conditions such as infection. </w:t>
      </w:r>
      <w:r w:rsidR="005B6668" w:rsidRPr="00F72264">
        <w:rPr>
          <w:rFonts w:ascii="Times New Roman" w:hAnsi="Times New Roman"/>
          <w:color w:val="000000" w:themeColor="text1"/>
          <w:lang w:val="en-GB"/>
        </w:rPr>
        <w:t xml:space="preserve">Within the </w:t>
      </w:r>
      <w:r w:rsidR="001838FF" w:rsidRPr="00F72264">
        <w:rPr>
          <w:rFonts w:ascii="Times New Roman" w:hAnsi="Times New Roman"/>
          <w:color w:val="000000" w:themeColor="text1"/>
          <w:lang w:val="en-GB"/>
        </w:rPr>
        <w:t xml:space="preserve">Acute Care of at-risk </w:t>
      </w:r>
      <w:proofErr w:type="spellStart"/>
      <w:r w:rsidR="001838FF" w:rsidRPr="00F72264">
        <w:rPr>
          <w:rFonts w:ascii="Times New Roman" w:hAnsi="Times New Roman"/>
          <w:color w:val="000000" w:themeColor="text1"/>
          <w:lang w:val="en-GB"/>
        </w:rPr>
        <w:t>Newborns</w:t>
      </w:r>
      <w:proofErr w:type="spellEnd"/>
      <w:r w:rsidR="001838FF" w:rsidRPr="00F72264">
        <w:rPr>
          <w:rFonts w:ascii="Times New Roman" w:hAnsi="Times New Roman"/>
          <w:color w:val="000000" w:themeColor="text1"/>
          <w:lang w:val="en-GB"/>
        </w:rPr>
        <w:t xml:space="preserve"> (</w:t>
      </w:r>
      <w:proofErr w:type="spellStart"/>
      <w:r w:rsidR="005B6668" w:rsidRPr="00F72264">
        <w:rPr>
          <w:rFonts w:ascii="Times New Roman" w:hAnsi="Times New Roman"/>
          <w:color w:val="000000" w:themeColor="text1"/>
          <w:lang w:val="en-GB"/>
        </w:rPr>
        <w:t>ACoRN</w:t>
      </w:r>
      <w:proofErr w:type="spellEnd"/>
      <w:r w:rsidR="001838FF" w:rsidRPr="00F72264">
        <w:rPr>
          <w:rFonts w:ascii="Times New Roman" w:hAnsi="Times New Roman"/>
          <w:color w:val="000000" w:themeColor="text1"/>
          <w:lang w:val="en-GB"/>
        </w:rPr>
        <w:t>)</w:t>
      </w:r>
      <w:r w:rsidR="005B6668" w:rsidRPr="00F72264">
        <w:rPr>
          <w:rFonts w:ascii="Times New Roman" w:hAnsi="Times New Roman"/>
          <w:color w:val="000000" w:themeColor="text1"/>
          <w:lang w:val="en-GB"/>
        </w:rPr>
        <w:t xml:space="preserve"> framework</w:t>
      </w:r>
      <w:r w:rsidR="00A464DA" w:rsidRPr="00F72264">
        <w:rPr>
          <w:rFonts w:ascii="Times New Roman" w:hAnsi="Times New Roman"/>
          <w:color w:val="000000" w:themeColor="text1"/>
          <w:lang w:val="en-GB"/>
        </w:rPr>
        <w:t xml:space="preserve"> </w:t>
      </w:r>
      <w:r w:rsidR="00EF6C64" w:rsidRPr="00F72264">
        <w:rPr>
          <w:rFonts w:ascii="Times New Roman" w:hAnsi="Times New Roman"/>
          <w:color w:val="000000" w:themeColor="text1"/>
          <w:lang w:val="en-GB"/>
        </w:rPr>
        <w:fldChar w:fldCharType="begin"/>
      </w:r>
      <w:r w:rsidR="00B715B1" w:rsidRPr="00F72264">
        <w:rPr>
          <w:rFonts w:ascii="Times New Roman" w:hAnsi="Times New Roman"/>
          <w:color w:val="000000" w:themeColor="text1"/>
          <w:lang w:val="en-GB"/>
        </w:rPr>
        <w:instrText xml:space="preserve"> ADDIN EN.CITE &lt;EndNote&gt;&lt;Cite&gt;&lt;Author&gt;Board&lt;/Author&gt;&lt;Year&gt;2005&lt;/Year&gt;&lt;RecNum&gt;1205&lt;/RecNum&gt;&lt;DisplayText&gt;(Board, 2005)&lt;/DisplayText&gt;&lt;record&gt;&lt;rec-number&gt;1205&lt;/rec-number&gt;&lt;foreign-keys&gt;&lt;key app="EN" db-id="9ewr2fs9oedw29evzekx52pvs259d0zwf50a" timestamp="1454469659"&gt;1205&lt;/key&gt;&lt;/foreign-keys&gt;&lt;ref-type name="Book Section"&gt;5&lt;/ref-type&gt;&lt;contributors&gt;&lt;authors&gt;&lt;author&gt;The ACoRN Editoral Board&lt;/author&gt;&lt;/authors&gt;&lt;secondary-authors&gt;&lt;author&gt;Solimano, A.&lt;/author&gt;&lt;/secondary-authors&gt;&lt;/contributors&gt;&lt;titles&gt;&lt;title&gt;Respiratory&lt;/title&gt;&lt;secondary-title&gt;Acute Care of at-risk Newborns&lt;/secondary-title&gt;&lt;/titles&gt;&lt;edition&gt;1&lt;/edition&gt;&lt;section&gt;3&lt;/section&gt;&lt;dates&gt;&lt;year&gt;2005&lt;/year&gt;&lt;/dates&gt;&lt;pub-location&gt;Vancouver, BC&lt;/pub-location&gt;&lt;publisher&gt;Acute Care of at-risk Newborns&lt;/publisher&gt;&lt;urls&gt;&lt;/urls&gt;&lt;/record&gt;&lt;/Cite&gt;&lt;/EndNote&gt;</w:instrText>
      </w:r>
      <w:r w:rsidR="00EF6C64"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proofErr w:type="spellStart"/>
      <w:r w:rsidR="00022A33" w:rsidRPr="00F72264">
        <w:rPr>
          <w:rFonts w:ascii="Times New Roman" w:hAnsi="Times New Roman" w:cs="Times New Roman"/>
          <w:noProof/>
          <w:color w:val="000000" w:themeColor="text1"/>
          <w:lang w:val="en-GB"/>
        </w:rPr>
        <w:t>ACoRN</w:t>
      </w:r>
      <w:proofErr w:type="spellEnd"/>
      <w:r w:rsidR="00022A33" w:rsidRPr="00F72264">
        <w:rPr>
          <w:rFonts w:ascii="Times New Roman" w:hAnsi="Times New Roman" w:cs="Times New Roman"/>
          <w:noProof/>
          <w:color w:val="000000" w:themeColor="text1"/>
          <w:lang w:val="en-GB"/>
        </w:rPr>
        <w:t xml:space="preserve"> Editorial Board</w:t>
      </w:r>
      <w:r w:rsidR="00B715B1" w:rsidRPr="00F72264">
        <w:rPr>
          <w:rFonts w:ascii="Times New Roman" w:hAnsi="Times New Roman"/>
          <w:color w:val="000000" w:themeColor="text1"/>
          <w:lang w:val="en-GB"/>
        </w:rPr>
        <w:t>, 2005)</w:t>
      </w:r>
      <w:r w:rsidR="00EF6C64"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5B6668" w:rsidRPr="00F72264">
        <w:rPr>
          <w:rFonts w:ascii="Times New Roman" w:hAnsi="Times New Roman"/>
          <w:color w:val="000000" w:themeColor="text1"/>
          <w:lang w:val="en-GB"/>
        </w:rPr>
        <w:t xml:space="preserve"> r</w:t>
      </w:r>
      <w:r w:rsidR="00BD63AE" w:rsidRPr="00F72264">
        <w:rPr>
          <w:rFonts w:ascii="Times New Roman" w:hAnsi="Times New Roman"/>
          <w:color w:val="000000" w:themeColor="text1"/>
          <w:lang w:val="en-GB"/>
        </w:rPr>
        <w:t xml:space="preserve">espiratory distress is classified as </w:t>
      </w:r>
      <w:r w:rsidR="000714BD" w:rsidRPr="00F72264">
        <w:rPr>
          <w:rFonts w:ascii="Times New Roman" w:hAnsi="Times New Roman"/>
          <w:color w:val="000000" w:themeColor="text1"/>
          <w:lang w:val="en-GB"/>
        </w:rPr>
        <w:t>mild (score &lt;5, starting at birth an lasting &lt;4 hours), moderate (score 5-8 or &lt;5 lasting &gt;4 hours after birth) or severe (score &gt;8)</w:t>
      </w:r>
      <w:r w:rsidR="00A464DA" w:rsidRPr="00F72264">
        <w:rPr>
          <w:rFonts w:ascii="Times New Roman" w:hAnsi="Times New Roman"/>
          <w:color w:val="000000" w:themeColor="text1"/>
          <w:lang w:val="en-GB"/>
        </w:rPr>
        <w:t xml:space="preserve"> </w:t>
      </w:r>
      <w:r w:rsidR="009E4CDC" w:rsidRPr="00F72264">
        <w:rPr>
          <w:rFonts w:ascii="Times New Roman" w:hAnsi="Times New Roman"/>
          <w:color w:val="000000" w:themeColor="text1"/>
          <w:lang w:val="en-GB"/>
        </w:rPr>
        <w:fldChar w:fldCharType="begin"/>
      </w:r>
      <w:r w:rsidR="00B715B1" w:rsidRPr="00F72264">
        <w:rPr>
          <w:rFonts w:ascii="Times New Roman" w:hAnsi="Times New Roman"/>
          <w:color w:val="000000" w:themeColor="text1"/>
          <w:lang w:val="en-GB"/>
        </w:rPr>
        <w:instrText xml:space="preserve"> ADDIN EN.CITE &lt;EndNote&gt;&lt;Cite&gt;&lt;Author&gt;Board&lt;/Author&gt;&lt;Year&gt;2005&lt;/Year&gt;&lt;RecNum&gt;855&lt;/RecNum&gt;&lt;DisplayText&gt;(Board, 2005)&lt;/DisplayText&gt;&lt;record&gt;&lt;rec-number&gt;855&lt;/rec-number&gt;&lt;foreign-keys&gt;&lt;key app="EN" db-id="9ewr2fs9oedw29evzekx52pvs259d0zwf50a" timestamp="1437630632"&gt;855&lt;/key&gt;&lt;/foreign-keys&gt;&lt;ref-type name="Book Section"&gt;5&lt;/ref-type&gt;&lt;contributors&gt;&lt;authors&gt;&lt;author&gt;The ACoRN Editorial Board&lt;/author&gt;&lt;/authors&gt;&lt;secondary-authors&gt;&lt;author&gt;Solimano, A.&lt;/author&gt;&lt;/secondary-authors&gt;&lt;/contributors&gt;&lt;titles&gt;&lt;title&gt;Respiratory&lt;/title&gt;&lt;secondary-title&gt;Acute Care of at-Risk Newborns&lt;/secondary-title&gt;&lt;/titles&gt;&lt;edition&gt;First&lt;/edition&gt;&lt;dates&gt;&lt;year&gt;2005&lt;/year&gt;&lt;/dates&gt;&lt;pub-location&gt;Vanouver, BC&lt;/pub-location&gt;&lt;publisher&gt;The ACoRN Editorial Board&lt;/publisher&gt;&lt;urls&gt;&lt;/urls&gt;&lt;/record&gt;&lt;/Cite&gt;&lt;/EndNote&gt;</w:instrText>
      </w:r>
      <w:r w:rsidR="009E4CDC"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w:t>
      </w:r>
      <w:r w:rsidR="00022A33" w:rsidRPr="00F72264">
        <w:rPr>
          <w:rFonts w:ascii="Times New Roman" w:hAnsi="Times New Roman" w:cs="Times New Roman"/>
          <w:noProof/>
          <w:color w:val="000000" w:themeColor="text1"/>
          <w:lang w:val="en-GB"/>
        </w:rPr>
        <w:t>ACoRN Editorial Board,</w:t>
      </w:r>
      <w:r w:rsidR="00B715B1" w:rsidRPr="00F72264">
        <w:rPr>
          <w:rFonts w:ascii="Times New Roman" w:hAnsi="Times New Roman"/>
          <w:color w:val="000000" w:themeColor="text1"/>
          <w:lang w:val="en-GB"/>
        </w:rPr>
        <w:t xml:space="preserve"> 2005)</w:t>
      </w:r>
      <w:r w:rsidR="009E4CDC"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5B6668" w:rsidRPr="00F72264">
        <w:rPr>
          <w:rFonts w:ascii="Times New Roman" w:hAnsi="Times New Roman"/>
          <w:color w:val="000000" w:themeColor="text1"/>
          <w:lang w:val="en-GB"/>
        </w:rPr>
        <w:t xml:space="preserve"> </w:t>
      </w:r>
      <w:r w:rsidR="000714BD" w:rsidRPr="00F72264">
        <w:rPr>
          <w:rFonts w:ascii="Times New Roman" w:hAnsi="Times New Roman"/>
          <w:color w:val="000000" w:themeColor="text1"/>
          <w:lang w:val="en-GB"/>
        </w:rPr>
        <w:t xml:space="preserve">Babies with mild distress require ongoing observation, oxygen supplementation if needed and possibly </w:t>
      </w:r>
      <w:r w:rsidR="000714BD" w:rsidRPr="00F72264">
        <w:rPr>
          <w:rFonts w:ascii="Times New Roman" w:hAnsi="Times New Roman"/>
          <w:color w:val="000000" w:themeColor="text1"/>
          <w:lang w:val="en-GB"/>
        </w:rPr>
        <w:lastRenderedPageBreak/>
        <w:t xml:space="preserve">septic work-up. Babies with moderate distress may require respiratory support </w:t>
      </w:r>
      <w:r w:rsidR="007C6160" w:rsidRPr="00F72264">
        <w:rPr>
          <w:rFonts w:ascii="Times New Roman" w:hAnsi="Times New Roman"/>
          <w:color w:val="000000" w:themeColor="text1"/>
          <w:lang w:val="en-GB"/>
        </w:rPr>
        <w:t>(</w:t>
      </w:r>
      <w:r w:rsidR="00FC0707" w:rsidRPr="00F72264">
        <w:rPr>
          <w:rFonts w:ascii="Times New Roman" w:hAnsi="Times New Roman"/>
          <w:color w:val="000000" w:themeColor="text1"/>
          <w:lang w:val="en-GB"/>
        </w:rPr>
        <w:t>CPAP</w:t>
      </w:r>
      <w:r w:rsidR="007C6160" w:rsidRPr="00F72264">
        <w:rPr>
          <w:rFonts w:ascii="Times New Roman" w:hAnsi="Times New Roman"/>
          <w:color w:val="000000" w:themeColor="text1"/>
          <w:lang w:val="en-GB"/>
        </w:rPr>
        <w:t xml:space="preserve"> or</w:t>
      </w:r>
      <w:r w:rsidR="000714BD" w:rsidRPr="00F72264">
        <w:rPr>
          <w:rFonts w:ascii="Times New Roman" w:hAnsi="Times New Roman"/>
          <w:color w:val="000000" w:themeColor="text1"/>
          <w:lang w:val="en-GB"/>
        </w:rPr>
        <w:t xml:space="preserve"> me</w:t>
      </w:r>
      <w:r w:rsidR="005B6668" w:rsidRPr="00F72264">
        <w:rPr>
          <w:rFonts w:ascii="Times New Roman" w:hAnsi="Times New Roman"/>
          <w:color w:val="000000" w:themeColor="text1"/>
          <w:lang w:val="en-GB"/>
        </w:rPr>
        <w:t>chanical ventilation), whereas b</w:t>
      </w:r>
      <w:r w:rsidR="000714BD" w:rsidRPr="00F72264">
        <w:rPr>
          <w:rFonts w:ascii="Times New Roman" w:hAnsi="Times New Roman"/>
          <w:color w:val="000000" w:themeColor="text1"/>
          <w:lang w:val="en-GB"/>
        </w:rPr>
        <w:t>abies with severe distress require immediate intubation and ventilation.</w:t>
      </w:r>
    </w:p>
    <w:p w14:paraId="28CBC77E" w14:textId="77777777" w:rsidR="007D795A" w:rsidRPr="00F72264" w:rsidRDefault="007D795A" w:rsidP="00A464DA">
      <w:pPr>
        <w:spacing w:line="480" w:lineRule="auto"/>
        <w:rPr>
          <w:rFonts w:ascii="Times New Roman" w:hAnsi="Times New Roman"/>
          <w:color w:val="000000" w:themeColor="text1"/>
          <w:lang w:val="en-GB"/>
        </w:rPr>
      </w:pPr>
    </w:p>
    <w:p w14:paraId="45EDF86D" w14:textId="77777777" w:rsidR="00242BD1" w:rsidRPr="00F72264" w:rsidRDefault="00242BD1" w:rsidP="00A464DA">
      <w:pPr>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DIS</w:t>
      </w:r>
      <w:r w:rsidR="00887189" w:rsidRPr="00F72264">
        <w:rPr>
          <w:rFonts w:ascii="Times New Roman" w:hAnsi="Times New Roman"/>
          <w:b/>
          <w:color w:val="000000" w:themeColor="text1"/>
          <w:lang w:val="en-GB"/>
        </w:rPr>
        <w:t>C</w:t>
      </w:r>
      <w:r w:rsidRPr="00F72264">
        <w:rPr>
          <w:rFonts w:ascii="Times New Roman" w:hAnsi="Times New Roman"/>
          <w:b/>
          <w:color w:val="000000" w:themeColor="text1"/>
          <w:lang w:val="en-GB"/>
        </w:rPr>
        <w:t>USSION</w:t>
      </w:r>
    </w:p>
    <w:p w14:paraId="216D2502" w14:textId="0C981CEA" w:rsidR="002E0C95" w:rsidRPr="00F72264" w:rsidRDefault="00926D3C" w:rsidP="00A464DA">
      <w:pPr>
        <w:widowControl w:val="0"/>
        <w:autoSpaceDE w:val="0"/>
        <w:autoSpaceDN w:val="0"/>
        <w:adjustRightInd w:val="0"/>
        <w:spacing w:line="480" w:lineRule="auto"/>
        <w:rPr>
          <w:rFonts w:ascii="Times New Roman" w:hAnsi="Times New Roman" w:cs="Times New Roman"/>
          <w:color w:val="000000" w:themeColor="text1"/>
          <w:lang w:val="en-GB"/>
        </w:rPr>
      </w:pPr>
      <w:r w:rsidRPr="00F72264">
        <w:rPr>
          <w:rFonts w:ascii="Times New Roman" w:hAnsi="Times New Roman"/>
          <w:color w:val="000000" w:themeColor="text1"/>
          <w:lang w:val="en-GB"/>
        </w:rPr>
        <w:t>As with PEWS, the</w:t>
      </w:r>
      <w:r w:rsidR="000F2DFB" w:rsidRPr="00F72264">
        <w:rPr>
          <w:rFonts w:ascii="Times New Roman" w:hAnsi="Times New Roman"/>
          <w:color w:val="000000" w:themeColor="text1"/>
          <w:lang w:val="en-GB"/>
        </w:rPr>
        <w:t xml:space="preserve"> </w:t>
      </w:r>
      <w:r w:rsidR="00BE0842" w:rsidRPr="00F72264">
        <w:rPr>
          <w:rFonts w:ascii="Times New Roman" w:hAnsi="Times New Roman"/>
          <w:color w:val="000000" w:themeColor="text1"/>
          <w:lang w:val="en-GB"/>
        </w:rPr>
        <w:t>majority</w:t>
      </w:r>
      <w:r w:rsidR="000F2DFB" w:rsidRPr="00F72264">
        <w:rPr>
          <w:rFonts w:ascii="Times New Roman" w:hAnsi="Times New Roman"/>
          <w:color w:val="000000" w:themeColor="text1"/>
          <w:lang w:val="en-GB"/>
        </w:rPr>
        <w:t xml:space="preserve"> of clinical experience and publications regarding</w:t>
      </w:r>
      <w:r w:rsidR="00C41D05" w:rsidRPr="00F72264">
        <w:rPr>
          <w:rFonts w:ascii="Times New Roman" w:hAnsi="Times New Roman"/>
          <w:color w:val="000000" w:themeColor="text1"/>
          <w:lang w:val="en-GB"/>
        </w:rPr>
        <w:t xml:space="preserve"> NEWS comes from the UK where early warning systems are in widespread use</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&lt;EndNote&gt;&lt;Cite&gt;&lt;Author&gt;Roland&lt;/Author&gt;&lt;Year&gt;2014&lt;/Year&gt;&lt;RecNum&gt;892&lt;/RecNum&gt;&lt;DisplayText&gt;(Roland et al., 2014)&lt;/DisplayText&gt;&lt;record&gt;&lt;rec-number&gt;892&lt;/rec-number&gt;&lt;foreign-keys&gt;&lt;key app="EN" db-id="9ewr2fs9oedw29evzekx52pvs259d0zwf50a" timestamp="1439617548"&gt;892&lt;/key&gt;&lt;/foreign-keys&gt;&lt;ref-type name="Journal Article"&gt;17&lt;/ref-type&gt;&lt;contributors&gt;&lt;authors&gt;&lt;author&gt;Roland, D.&lt;/author&gt;&lt;author&gt;Oliver, A.&lt;/author&gt;&lt;author&gt;Edwards, E. D.&lt;/author&gt;&lt;author&gt;Mason, B. W.&lt;/author&gt;&lt;author&gt;Powell, C. V.&lt;/author&gt;&lt;/authors&gt;&lt;/contributors&gt;&lt;auth-address&gt;Paediatric Emergency Medicine Leicester Academic (PEMLA) Group, University of Leicester, , Leicester, Leics, UK.&lt;/auth-address&gt;&lt;titles&gt;&lt;title&gt;Use of paediatric early warning systems in Great Britain: has there been a change of practice in the last 7 years?&lt;/title&gt;&lt;secondary-title&gt;Arch Dis Child&lt;/secondary-title&gt;&lt;/titles&gt;&lt;periodical&gt;&lt;full-title&gt;Arch Dis Child&lt;/full-title&gt;&lt;/periodical&gt;&lt;pages&gt;26-9&lt;/pages&gt;&lt;volume&gt;99&lt;/volume&gt;&lt;number&gt;1&lt;/number&gt;&lt;keywords&gt;&lt;keyword&gt;Clinical Alarms/*utilization&lt;/keyword&gt;&lt;keyword&gt;Critical Care/*organization &amp;amp; administration&lt;/keyword&gt;&lt;keyword&gt;Cross-Sectional Studies&lt;/keyword&gt;&lt;keyword&gt;Great Britain&lt;/keyword&gt;&lt;keyword&gt;Health Care Surveys&lt;/keyword&gt;&lt;keyword&gt;Hospital Rapid Response Team/*utilization&lt;/keyword&gt;&lt;keyword&gt;Hospitals/*standards/trends&lt;/keyword&gt;&lt;keyword&gt;Humans&lt;/keyword&gt;&lt;keyword&gt;Pediatrics/organization &amp;amp; administration/*trends&lt;/keyword&gt;&lt;keyword&gt;General Paediatrics&lt;/keyword&gt;&lt;keyword&gt;Monitoring&lt;/keyword&gt;&lt;keyword&gt;Nursing Care&lt;/keyword&gt;&lt;keyword&gt;Paediatric Practice&lt;/keyword&gt;&lt;/keywords&gt;&lt;dates&gt;&lt;year&gt;2014&lt;/year&gt;&lt;pub-dates&gt;&lt;date&gt;Jan&lt;/date&gt;&lt;/pub-dates&gt;&lt;/dates&gt;&lt;isbn&gt;1468-2044 (Electronic)&amp;#xD;0003-9888 (Linking)&lt;/isbn&gt;&lt;accession-num&gt;23995077&lt;/accession-num&gt;&lt;urls&gt;&lt;related-urls&gt;&lt;url&gt;http://www.ncbi.nlm.nih.gov/pubmed/23995077&lt;/url&gt;&lt;/related-urls&gt;&lt;/urls&gt;&lt;electronic-resource-num&gt;10.1136/archdischild-2012-302783&lt;/electronic-resource-num&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et al., 2014)</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FA5D01" w:rsidRPr="00F72264">
        <w:rPr>
          <w:rFonts w:ascii="Times New Roman" w:hAnsi="Times New Roman"/>
          <w:color w:val="000000" w:themeColor="text1"/>
          <w:lang w:val="en-GB"/>
        </w:rPr>
        <w:t xml:space="preserve"> </w:t>
      </w:r>
      <w:r w:rsidR="00FC0707" w:rsidRPr="00F72264">
        <w:rPr>
          <w:rFonts w:ascii="Times New Roman" w:hAnsi="Times New Roman"/>
          <w:color w:val="000000" w:themeColor="text1"/>
          <w:lang w:val="en-GB"/>
        </w:rPr>
        <w:t>In the systems we identified for this review, t</w:t>
      </w:r>
      <w:r w:rsidR="00EA3EE8" w:rsidRPr="00F72264">
        <w:rPr>
          <w:rFonts w:ascii="Times New Roman" w:hAnsi="Times New Roman"/>
          <w:color w:val="000000" w:themeColor="text1"/>
          <w:lang w:val="en-GB"/>
        </w:rPr>
        <w:t xml:space="preserve">emperature, </w:t>
      </w:r>
      <w:r w:rsidR="00907AAA" w:rsidRPr="00F72264">
        <w:rPr>
          <w:rFonts w:ascii="Times New Roman" w:hAnsi="Times New Roman"/>
          <w:color w:val="000000" w:themeColor="text1"/>
          <w:lang w:val="en-GB"/>
        </w:rPr>
        <w:t>RR</w:t>
      </w:r>
      <w:r w:rsidR="00EA3EE8" w:rsidRPr="00F72264">
        <w:rPr>
          <w:rFonts w:ascii="Times New Roman" w:hAnsi="Times New Roman"/>
          <w:color w:val="000000" w:themeColor="text1"/>
          <w:lang w:val="en-GB"/>
        </w:rPr>
        <w:t xml:space="preserve">, </w:t>
      </w:r>
      <w:r w:rsidR="00907AAA" w:rsidRPr="00F72264">
        <w:rPr>
          <w:rFonts w:ascii="Times New Roman" w:hAnsi="Times New Roman"/>
          <w:color w:val="000000" w:themeColor="text1"/>
          <w:lang w:val="en-GB"/>
        </w:rPr>
        <w:t>HR</w:t>
      </w:r>
      <w:r w:rsidR="00EA3EE8" w:rsidRPr="00F72264">
        <w:rPr>
          <w:rFonts w:ascii="Times New Roman" w:hAnsi="Times New Roman"/>
          <w:color w:val="000000" w:themeColor="text1"/>
          <w:lang w:val="en-GB"/>
        </w:rPr>
        <w:t xml:space="preserve">, </w:t>
      </w:r>
      <w:r w:rsidR="00BB0866" w:rsidRPr="00F72264">
        <w:rPr>
          <w:rFonts w:ascii="Times New Roman" w:hAnsi="Times New Roman"/>
          <w:color w:val="000000" w:themeColor="text1"/>
          <w:lang w:val="en-GB"/>
        </w:rPr>
        <w:t>SpO</w:t>
      </w:r>
      <w:r w:rsidR="00BB0866" w:rsidRPr="00F72264">
        <w:rPr>
          <w:rFonts w:ascii="Times New Roman" w:hAnsi="Times New Roman"/>
          <w:color w:val="000000" w:themeColor="text1"/>
          <w:vertAlign w:val="subscript"/>
          <w:lang w:val="en-GB"/>
        </w:rPr>
        <w:t>2</w:t>
      </w:r>
      <w:r w:rsidR="00BB0866" w:rsidRPr="00F72264">
        <w:rPr>
          <w:rFonts w:ascii="Times New Roman" w:hAnsi="Times New Roman"/>
          <w:color w:val="000000" w:themeColor="text1"/>
          <w:lang w:val="en-GB"/>
        </w:rPr>
        <w:t xml:space="preserve">, </w:t>
      </w:r>
      <w:r w:rsidR="00EA3EE8" w:rsidRPr="00F72264">
        <w:rPr>
          <w:rFonts w:ascii="Times New Roman" w:hAnsi="Times New Roman"/>
          <w:color w:val="000000" w:themeColor="text1"/>
          <w:lang w:val="en-GB"/>
        </w:rPr>
        <w:t>capillary refill time and level of consciousness were paramet</w:t>
      </w:r>
      <w:r w:rsidR="005A2C6B" w:rsidRPr="00F72264">
        <w:rPr>
          <w:rFonts w:ascii="Times New Roman" w:hAnsi="Times New Roman"/>
          <w:color w:val="000000" w:themeColor="text1"/>
          <w:lang w:val="en-GB"/>
        </w:rPr>
        <w:t xml:space="preserve">ers that were </w:t>
      </w:r>
      <w:r w:rsidR="00EA3EE8" w:rsidRPr="00F72264">
        <w:rPr>
          <w:rFonts w:ascii="Times New Roman" w:hAnsi="Times New Roman"/>
          <w:color w:val="000000" w:themeColor="text1"/>
          <w:lang w:val="en-GB"/>
        </w:rPr>
        <w:t>common</w:t>
      </w:r>
      <w:r w:rsidR="005A2C6B" w:rsidRPr="00F72264">
        <w:rPr>
          <w:rFonts w:ascii="Times New Roman" w:hAnsi="Times New Roman"/>
          <w:color w:val="000000" w:themeColor="text1"/>
          <w:lang w:val="en-GB"/>
        </w:rPr>
        <w:t>ly used</w:t>
      </w:r>
      <w:r w:rsidR="00EA3EE8" w:rsidRPr="00F72264">
        <w:rPr>
          <w:rFonts w:ascii="Times New Roman" w:hAnsi="Times New Roman"/>
          <w:color w:val="000000" w:themeColor="text1"/>
          <w:lang w:val="en-GB"/>
        </w:rPr>
        <w:t>, but the de</w:t>
      </w:r>
      <w:r w:rsidR="00C01329" w:rsidRPr="00F72264">
        <w:rPr>
          <w:rFonts w:ascii="Times New Roman" w:hAnsi="Times New Roman"/>
          <w:color w:val="000000" w:themeColor="text1"/>
          <w:lang w:val="en-GB"/>
        </w:rPr>
        <w:t>finitions of ‘abnormal’ varied</w:t>
      </w:r>
      <w:r w:rsidRPr="00F72264">
        <w:rPr>
          <w:rFonts w:ascii="Times New Roman" w:hAnsi="Times New Roman"/>
          <w:color w:val="000000" w:themeColor="text1"/>
          <w:lang w:val="en-GB"/>
        </w:rPr>
        <w:t xml:space="preserve"> slightly</w:t>
      </w:r>
      <w:r w:rsidR="00C01329" w:rsidRPr="00F72264">
        <w:rPr>
          <w:rFonts w:ascii="Times New Roman" w:hAnsi="Times New Roman"/>
          <w:color w:val="000000" w:themeColor="text1"/>
          <w:lang w:val="en-GB"/>
        </w:rPr>
        <w:t>. This is due to a lack of well-established reference values for biophysical variables in infants of different gestational ages</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C01329" w:rsidRPr="00F72264">
        <w:rPr>
          <w:rFonts w:ascii="Times New Roman" w:hAnsi="Times New Roman"/>
          <w:color w:val="000000" w:themeColor="text1"/>
          <w:lang w:val="en-GB"/>
        </w:rPr>
        <w:t xml:space="preserve"> </w:t>
      </w:r>
      <w:r w:rsidR="00630B79" w:rsidRPr="00F72264">
        <w:rPr>
          <w:rFonts w:ascii="Times New Roman" w:hAnsi="Times New Roman" w:cs="Times New Roman"/>
          <w:color w:val="000000" w:themeColor="text1"/>
          <w:lang w:val="en-GB"/>
        </w:rPr>
        <w:t>M</w:t>
      </w:r>
      <w:r w:rsidR="00EA3EE8" w:rsidRPr="00F72264">
        <w:rPr>
          <w:rFonts w:ascii="Times New Roman" w:hAnsi="Times New Roman" w:cs="Times New Roman"/>
          <w:color w:val="000000" w:themeColor="text1"/>
          <w:lang w:val="en-GB"/>
        </w:rPr>
        <w:t>ost</w:t>
      </w:r>
      <w:r w:rsidR="005B6668" w:rsidRPr="00F72264">
        <w:rPr>
          <w:rFonts w:ascii="Times New Roman" w:hAnsi="Times New Roman"/>
          <w:color w:val="000000" w:themeColor="text1"/>
          <w:lang w:val="en-GB"/>
        </w:rPr>
        <w:t xml:space="preserve"> systems agree</w:t>
      </w:r>
      <w:r w:rsidR="00EA3EE8" w:rsidRPr="00F72264">
        <w:rPr>
          <w:rFonts w:ascii="Times New Roman" w:hAnsi="Times New Roman"/>
          <w:color w:val="000000" w:themeColor="text1"/>
          <w:lang w:val="en-GB"/>
        </w:rPr>
        <w:t xml:space="preserve"> that a respiratory rate of 30-60</w:t>
      </w:r>
      <w:r w:rsidRPr="00F72264">
        <w:rPr>
          <w:rFonts w:ascii="Times New Roman" w:hAnsi="Times New Roman"/>
          <w:color w:val="000000" w:themeColor="text1"/>
          <w:lang w:val="en-GB"/>
        </w:rPr>
        <w:t xml:space="preserve"> min</w:t>
      </w:r>
      <w:r w:rsidRPr="00F72264">
        <w:rPr>
          <w:rFonts w:ascii="Times New Roman" w:hAnsi="Times New Roman"/>
          <w:color w:val="000000" w:themeColor="text1"/>
          <w:vertAlign w:val="superscript"/>
          <w:lang w:val="en-GB"/>
        </w:rPr>
        <w:t xml:space="preserve">-1 </w:t>
      </w:r>
      <w:r w:rsidR="00EA3EE8" w:rsidRPr="00F72264">
        <w:rPr>
          <w:rFonts w:ascii="Times New Roman" w:hAnsi="Times New Roman"/>
          <w:color w:val="000000" w:themeColor="text1"/>
          <w:lang w:val="en-GB"/>
        </w:rPr>
        <w:t>is ‘normal’ and that a SpO</w:t>
      </w:r>
      <w:r w:rsidR="00EA3EE8" w:rsidRPr="00F72264">
        <w:rPr>
          <w:rFonts w:ascii="Times New Roman" w:hAnsi="Times New Roman"/>
          <w:color w:val="000000" w:themeColor="text1"/>
          <w:vertAlign w:val="subscript"/>
          <w:lang w:val="en-GB"/>
        </w:rPr>
        <w:t>2</w:t>
      </w:r>
      <w:r w:rsidR="00EA3EE8" w:rsidRPr="00F72264">
        <w:rPr>
          <w:rFonts w:ascii="Times New Roman" w:hAnsi="Times New Roman"/>
          <w:color w:val="000000" w:themeColor="text1"/>
          <w:lang w:val="en-GB"/>
        </w:rPr>
        <w:t xml:space="preserve"> &lt;90% is abnormal. </w:t>
      </w:r>
      <w:r w:rsidR="002E0C95" w:rsidRPr="00F72264">
        <w:rPr>
          <w:rFonts w:ascii="Times New Roman" w:hAnsi="Times New Roman" w:cs="Times New Roman"/>
          <w:color w:val="000000" w:themeColor="text1"/>
          <w:lang w:val="en-GB"/>
        </w:rPr>
        <w:t xml:space="preserve">However, with </w:t>
      </w:r>
      <w:r w:rsidR="003831EC" w:rsidRPr="00F72264">
        <w:rPr>
          <w:rFonts w:ascii="Times New Roman" w:hAnsi="Times New Roman" w:cs="Times New Roman"/>
          <w:color w:val="000000" w:themeColor="text1"/>
          <w:lang w:val="en-GB"/>
        </w:rPr>
        <w:t xml:space="preserve">such a </w:t>
      </w:r>
      <w:r w:rsidR="002E0C95" w:rsidRPr="00F72264">
        <w:rPr>
          <w:rFonts w:ascii="Times New Roman" w:hAnsi="Times New Roman" w:cs="Times New Roman"/>
          <w:color w:val="000000" w:themeColor="text1"/>
          <w:lang w:val="en-GB"/>
        </w:rPr>
        <w:t xml:space="preserve">standard set of reference values, </w:t>
      </w:r>
      <w:r w:rsidR="002E0C95" w:rsidRPr="00F72264">
        <w:rPr>
          <w:rFonts w:ascii="Times New Roman" w:hAnsi="Times New Roman" w:cs="Times New Roman"/>
          <w:color w:val="000000" w:themeColor="text1"/>
          <w:lang w:val="en-GB"/>
        </w:rPr>
        <w:fldChar w:fldCharType="begin"/>
      </w:r>
      <w:r w:rsidR="002E0C95" w:rsidRPr="00F72264">
        <w:rPr>
          <w:rFonts w:ascii="Times New Roman" w:hAnsi="Times New Roman" w:cs="Times New Roman"/>
          <w:color w:val="000000" w:themeColor="text1"/>
          <w:lang w:val="en-GB"/>
        </w:rPr>
        <w:instrText xml:space="preserve"> ADDIN EN.CITE &lt;EndNote&gt;&lt;Cite&gt;&lt;Author&gt;Paliwoda&lt;/Author&gt;&lt;Year&gt;2016&lt;/Year&gt;&lt;RecNum&gt;1341&lt;/RecNum&gt;&lt;DisplayText&gt;(Paliwoda et al., 2016)&lt;/DisplayText&gt;&lt;record&gt;&lt;rec-number&gt;1341&lt;/rec-number&gt;&lt;foreign-keys&gt;&lt;key app="EN" db-id="9ewr2fs9oedw29evzekx52pvs259d0zwf50a" timestamp="1476041071"&gt;1341&lt;/key&gt;&lt;/foreign-keys&gt;&lt;ref-type name="Journal Article"&gt;17&lt;/ref-type&gt;&lt;contributors&gt;&lt;authors&gt;&lt;author&gt;Paliwoda, M.&lt;/author&gt;&lt;author&gt;New, K.&lt;/author&gt;&lt;author&gt;Bogossian, F.&lt;/author&gt;&lt;/authors&gt;&lt;/contributors&gt;&lt;auth-address&gt;The University of Queensland, School of Nursing and Midwifery, UQ, Australia; The Royal Brisbane &amp;amp; Women&amp;apos;s Hospital, Australia. Electronic address: michelle.paliwoda@uq.net.au.&amp;#xD;The University of Queensland, School of Nursing and Midwifery, UQ, Australia; The Royal Brisbane &amp;amp; Women&amp;apos;s Hospital, Australia; The University of Queensland, Centre for Clinical Research, Australia. Electronic address: k.new@uq.edu.au.&amp;#xD;The University of Queensland, School of Nursing and Midwifery, UQ, Australia. Electronic address: f.bogossian@uq.edu.au.&lt;/auth-address&gt;&lt;titles&gt;&lt;title&gt;Neonatal Early Warning Tools for recognising and responding to clinical deterioration in neonates cared for in the maternity setting: A retrospective case-control study&lt;/title&gt;&lt;secondary-title&gt;Int J Nurs Stud&lt;/secondary-title&gt;&lt;/titles&gt;&lt;periodical&gt;&lt;full-title&gt;Int J Nurs Stud&lt;/full-title&gt;&lt;/periodical&gt;&lt;pages&gt;125-35&lt;/pages&gt;&lt;volume&gt;61&lt;/volume&gt;&lt;keywords&gt;&lt;keyword&gt;Early Warning Tool&lt;/keyword&gt;&lt;keyword&gt;Early warning score&lt;/keyword&gt;&lt;keyword&gt;Maternity newborn care&lt;/keyword&gt;&lt;keyword&gt;Neonate&lt;/keyword&gt;&lt;keyword&gt;Newborn&lt;/keyword&gt;&lt;/keywords&gt;&lt;dates&gt;&lt;year&gt;2016&lt;/year&gt;&lt;pub-dates&gt;&lt;date&gt;Sep&lt;/date&gt;&lt;/pub-dates&gt;&lt;/dates&gt;&lt;isbn&gt;1873-491X (Electronic)&amp;#xD;0020-7489 (Linking)&lt;/isbn&gt;&lt;accession-num&gt;27348358&lt;/accession-num&gt;&lt;urls&gt;&lt;related-urls&gt;&lt;url&gt;https://www.ncbi.nlm.nih.gov/pubmed/27348358&lt;/url&gt;&lt;/related-urls&gt;&lt;/urls&gt;&lt;electronic-resource-num&gt;10.1016/j.ijnurstu.2016.06.006&lt;/electronic-resource-num&gt;&lt;/record&gt;&lt;/Cite&gt;&lt;/EndNote&gt;</w:instrText>
      </w:r>
      <w:r w:rsidR="002E0C95" w:rsidRPr="00F72264">
        <w:rPr>
          <w:rFonts w:ascii="Times New Roman" w:hAnsi="Times New Roman" w:cs="Times New Roman"/>
          <w:color w:val="000000" w:themeColor="text1"/>
          <w:lang w:val="en-GB"/>
        </w:rPr>
        <w:fldChar w:fldCharType="separate"/>
      </w:r>
      <w:r w:rsidR="002E0C95" w:rsidRPr="00F72264">
        <w:rPr>
          <w:rFonts w:ascii="Times New Roman" w:hAnsi="Times New Roman" w:cs="Times New Roman"/>
          <w:noProof/>
          <w:color w:val="000000" w:themeColor="text1"/>
          <w:lang w:val="en-GB"/>
        </w:rPr>
        <w:t>(Paliwoda et al., 2016)</w:t>
      </w:r>
      <w:r w:rsidR="002E0C95" w:rsidRPr="00F72264">
        <w:rPr>
          <w:rFonts w:ascii="Times New Roman" w:hAnsi="Times New Roman" w:cs="Times New Roman"/>
          <w:color w:val="000000" w:themeColor="text1"/>
          <w:lang w:val="en-GB"/>
        </w:rPr>
        <w:fldChar w:fldCharType="end"/>
      </w:r>
      <w:r w:rsidR="002E0C95" w:rsidRPr="00F72264">
        <w:rPr>
          <w:rFonts w:ascii="Times New Roman" w:hAnsi="Times New Roman" w:cs="Times New Roman"/>
          <w:color w:val="000000" w:themeColor="text1"/>
          <w:lang w:val="en-GB"/>
        </w:rPr>
        <w:t xml:space="preserve"> did a retrospective case control study of three neonatal early warning tools, including </w:t>
      </w:r>
      <w:r w:rsidR="002E0C95" w:rsidRPr="00F72264">
        <w:rPr>
          <w:rFonts w:ascii="Times New Roman" w:hAnsi="Times New Roman" w:cs="Times New Roman"/>
          <w:color w:val="000000" w:themeColor="text1"/>
          <w:lang w:val="en-GB"/>
        </w:rPr>
        <w:fldChar w:fldCharType="begin"/>
      </w:r>
      <w:r w:rsidR="002E0C95" w:rsidRPr="00F72264">
        <w:rPr>
          <w:rFonts w:ascii="Times New Roman" w:hAnsi="Times New Roman" w:cs="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E0C95" w:rsidRPr="00F72264">
        <w:rPr>
          <w:rFonts w:ascii="Times New Roman" w:hAnsi="Times New Roman" w:cs="Times New Roman"/>
          <w:color w:val="000000" w:themeColor="text1"/>
          <w:lang w:val="en-GB"/>
        </w:rPr>
        <w:fldChar w:fldCharType="separate"/>
      </w:r>
      <w:r w:rsidR="002E0C95" w:rsidRPr="00F72264">
        <w:rPr>
          <w:rFonts w:ascii="Times New Roman" w:hAnsi="Times New Roman" w:cs="Times New Roman"/>
          <w:noProof/>
          <w:color w:val="000000" w:themeColor="text1"/>
          <w:lang w:val="en-GB"/>
        </w:rPr>
        <w:t>(Roland, 2010)</w:t>
      </w:r>
      <w:r w:rsidR="002E0C95" w:rsidRPr="00F72264">
        <w:rPr>
          <w:rFonts w:ascii="Times New Roman" w:hAnsi="Times New Roman" w:cs="Times New Roman"/>
          <w:color w:val="000000" w:themeColor="text1"/>
          <w:lang w:val="en-GB"/>
        </w:rPr>
        <w:fldChar w:fldCharType="end"/>
      </w:r>
      <w:r w:rsidR="003831EC" w:rsidRPr="00F72264">
        <w:rPr>
          <w:rFonts w:ascii="Times New Roman" w:hAnsi="Times New Roman" w:cs="Times New Roman"/>
          <w:color w:val="000000" w:themeColor="text1"/>
          <w:lang w:val="en-GB"/>
        </w:rPr>
        <w:t>,</w:t>
      </w:r>
      <w:r w:rsidR="002E0C95" w:rsidRPr="00F72264">
        <w:rPr>
          <w:rFonts w:ascii="Times New Roman" w:hAnsi="Times New Roman" w:cs="Times New Roman"/>
          <w:color w:val="000000" w:themeColor="text1"/>
          <w:lang w:val="en-GB"/>
        </w:rPr>
        <w:t xml:space="preserve"> and found poor sensitivity and specificity of the tools in a gestational age dependent manner. </w:t>
      </w:r>
    </w:p>
    <w:p w14:paraId="4ADA3FDA" w14:textId="023AEE61" w:rsidR="000A06D3" w:rsidRPr="00F72264" w:rsidRDefault="002E0C95" w:rsidP="003831EC">
      <w:pPr>
        <w:widowControl w:val="0"/>
        <w:autoSpaceDE w:val="0"/>
        <w:autoSpaceDN w:val="0"/>
        <w:adjustRightInd w:val="0"/>
        <w:spacing w:line="480" w:lineRule="auto"/>
        <w:ind w:firstLine="708"/>
        <w:rPr>
          <w:rFonts w:ascii="Times New Roman" w:hAnsi="Times New Roman"/>
          <w:color w:val="000000" w:themeColor="text1"/>
          <w:lang w:val="en-GB"/>
        </w:rPr>
      </w:pPr>
      <w:r w:rsidRPr="00F72264">
        <w:rPr>
          <w:rFonts w:ascii="Times New Roman" w:hAnsi="Times New Roman" w:cs="Times New Roman"/>
          <w:color w:val="000000" w:themeColor="text1"/>
          <w:lang w:val="en-GB"/>
        </w:rPr>
        <w:t>T</w:t>
      </w:r>
      <w:r w:rsidR="00EA3EE8" w:rsidRPr="00F72264">
        <w:rPr>
          <w:rFonts w:ascii="Times New Roman" w:hAnsi="Times New Roman" w:cs="Times New Roman"/>
          <w:color w:val="000000" w:themeColor="text1"/>
          <w:lang w:val="en-GB"/>
        </w:rPr>
        <w:t>he</w:t>
      </w:r>
      <w:r w:rsidR="00EA3EE8" w:rsidRPr="00F72264">
        <w:rPr>
          <w:rFonts w:ascii="Times New Roman" w:hAnsi="Times New Roman"/>
          <w:color w:val="000000" w:themeColor="text1"/>
          <w:lang w:val="en-GB"/>
        </w:rPr>
        <w:t xml:space="preserve"> classification of consciousness as either active/wakes to feed, jittery/irritable, floppy/difficu</w:t>
      </w:r>
      <w:r w:rsidR="003426C8" w:rsidRPr="00F72264">
        <w:rPr>
          <w:rFonts w:ascii="Times New Roman" w:hAnsi="Times New Roman"/>
          <w:color w:val="000000" w:themeColor="text1"/>
          <w:lang w:val="en-GB"/>
        </w:rPr>
        <w:t xml:space="preserve">lt to arouse/seizures </w:t>
      </w:r>
      <w:r w:rsidR="00630B79" w:rsidRPr="00F72264">
        <w:rPr>
          <w:rFonts w:ascii="Times New Roman" w:hAnsi="Times New Roman" w:cs="Times New Roman"/>
          <w:color w:val="000000" w:themeColor="text1"/>
          <w:lang w:val="en-GB"/>
        </w:rPr>
        <w:t>is</w:t>
      </w:r>
      <w:r w:rsidR="00630B79" w:rsidRPr="00F72264">
        <w:rPr>
          <w:rFonts w:ascii="Times New Roman" w:hAnsi="Times New Roman"/>
          <w:color w:val="000000" w:themeColor="text1"/>
          <w:lang w:val="en-GB"/>
        </w:rPr>
        <w:t xml:space="preserve"> </w:t>
      </w:r>
      <w:r w:rsidR="003426C8" w:rsidRPr="00F72264">
        <w:rPr>
          <w:rFonts w:ascii="Times New Roman" w:hAnsi="Times New Roman"/>
          <w:color w:val="000000" w:themeColor="text1"/>
          <w:lang w:val="en-GB"/>
        </w:rPr>
        <w:t>common</w:t>
      </w:r>
      <w:r w:rsidR="00EA3EE8" w:rsidRPr="00F72264">
        <w:rPr>
          <w:rFonts w:ascii="Times New Roman" w:hAnsi="Times New Roman"/>
          <w:color w:val="000000" w:themeColor="text1"/>
          <w:lang w:val="en-GB"/>
        </w:rPr>
        <w:t>.</w:t>
      </w:r>
      <w:r w:rsidR="00C01329" w:rsidRPr="00F72264">
        <w:rPr>
          <w:rFonts w:ascii="Times New Roman" w:hAnsi="Times New Roman"/>
          <w:color w:val="000000" w:themeColor="text1"/>
          <w:lang w:val="en-GB"/>
        </w:rPr>
        <w:t xml:space="preserve"> </w:t>
      </w:r>
      <w:r w:rsidR="00E42113" w:rsidRPr="00F72264">
        <w:rPr>
          <w:rFonts w:ascii="Times New Roman" w:hAnsi="Times New Roman"/>
          <w:color w:val="000000" w:themeColor="text1"/>
          <w:lang w:val="en-GB"/>
        </w:rPr>
        <w:t xml:space="preserve">Hypothermia was found by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&lt;EndNote&gt;&lt;Cite&gt;&lt;Author&gt;Holme&lt;/Author&gt;&lt;Year&gt;2013&lt;/Year&gt;&lt;RecNum&gt;768&lt;/RecNum&gt;&lt;DisplayText&gt;(Holme et al., 2013)&lt;/DisplayText&gt;&lt;record&gt;&lt;rec-number&gt;768&lt;/rec-number&gt;&lt;foreign-keys&gt;&lt;key app="EN" db-id="9ewr2fs9oedw29evzekx52pvs259d0zwf50a" timestamp="1430972574"&gt;768&lt;/key&gt;&lt;/foreign-keys&gt;&lt;ref-type name="Journal Article"&gt;17&lt;/ref-type&gt;&lt;contributors&gt;&lt;authors&gt;&lt;author&gt;Holme, H.&lt;/author&gt;&lt;author&gt;Bhatt, R.&lt;/author&gt;&lt;author&gt;Koumettou, M.&lt;/author&gt;&lt;author&gt;Griffin, M. A.&lt;/author&gt;&lt;author&gt;Winckworth, L. C.&lt;/author&gt;&lt;/authors&gt;&lt;/contributors&gt;&lt;auth-address&gt;Neonatal Unit, Whittington Health, London, N19 5NF, UK. harrietholme@hotmail.com&lt;/auth-address&gt;&lt;titles&gt;&lt;title&gt;Retrospective evaluation of a new neonatal trigger scor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837-42&lt;/pages&gt;&lt;volume&gt;131&lt;/volume&gt;&lt;number&gt;3&lt;/number&gt;&lt;keywords&gt;&lt;keyword&gt;Cohort Studies&lt;/keyword&gt;&lt;keyword&gt;Humans&lt;/keyword&gt;&lt;keyword&gt;Infant, Newborn&lt;/keyword&gt;&lt;keyword&gt;Infant, Premature, Diseases/*diagnosis/epidemiology&lt;/keyword&gt;&lt;keyword&gt;Intensive Care Units, Neonatal/*standards&lt;/keyword&gt;&lt;keyword&gt;Retrospective Studies&lt;/keyword&gt;&lt;keyword&gt;*Severity of Illness Index&lt;/keyword&gt;&lt;/keywords&gt;&lt;dates&gt;&lt;year&gt;2013&lt;/year&gt;&lt;pub-dates&gt;&lt;date&gt;Mar&lt;/date&gt;&lt;/pub-dates&gt;&lt;/dates&gt;&lt;isbn&gt;1098-4275 (Electronic)&amp;#xD;0031-4005 (Linking)&lt;/isbn&gt;&lt;accession-num&gt;23420915&lt;/accession-num&gt;&lt;urls&gt;&lt;related-urls&gt;&lt;url&gt;http://www.ncbi.nlm.nih.gov/pubmed/23420915&lt;/url&gt;&lt;/related-urls&gt;&lt;/urls&gt;&lt;electronic-resource-num&gt;10.1542/peds.2012-0640&lt;/electronic-resource-num&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(Holme et al., 2013)</w:t>
      </w:r>
      <w:r w:rsidR="00270233" w:rsidRPr="00F72264">
        <w:rPr>
          <w:rFonts w:ascii="Times New Roman" w:hAnsi="Times New Roman"/>
          <w:color w:val="000000" w:themeColor="text1"/>
          <w:lang w:val="en-GB"/>
        </w:rPr>
        <w:fldChar w:fldCharType="end"/>
      </w:r>
      <w:r w:rsidR="00E42113" w:rsidRPr="00F72264">
        <w:rPr>
          <w:rFonts w:ascii="Times New Roman" w:hAnsi="Times New Roman"/>
          <w:color w:val="000000" w:themeColor="text1"/>
          <w:lang w:val="en-GB"/>
        </w:rPr>
        <w:t xml:space="preserve"> to be less predictive and unspecific</w:t>
      </w:r>
      <w:r w:rsidR="00926D3C" w:rsidRPr="00F72264">
        <w:rPr>
          <w:rFonts w:ascii="Times New Roman" w:hAnsi="Times New Roman"/>
          <w:color w:val="000000" w:themeColor="text1"/>
          <w:lang w:val="en-GB"/>
        </w:rPr>
        <w:t xml:space="preserve">, but is </w:t>
      </w:r>
      <w:r w:rsidR="001F7A7E" w:rsidRPr="00F72264">
        <w:rPr>
          <w:rFonts w:ascii="Times New Roman" w:hAnsi="Times New Roman"/>
          <w:color w:val="000000" w:themeColor="text1"/>
          <w:lang w:val="en-GB"/>
        </w:rPr>
        <w:t>included as a parameter</w:t>
      </w:r>
      <w:r w:rsidR="005B6668" w:rsidRPr="00F72264">
        <w:rPr>
          <w:rFonts w:ascii="Times New Roman" w:hAnsi="Times New Roman"/>
          <w:color w:val="000000" w:themeColor="text1"/>
          <w:lang w:val="en-GB"/>
        </w:rPr>
        <w:t xml:space="preserve"> in several of the frameworks.</w:t>
      </w:r>
      <w:r w:rsidR="001F7A7E" w:rsidRPr="00F72264">
        <w:rPr>
          <w:rFonts w:ascii="Times New Roman" w:hAnsi="Times New Roman"/>
          <w:color w:val="000000" w:themeColor="text1"/>
          <w:lang w:val="en-GB"/>
        </w:rPr>
        <w:t xml:space="preserve"> </w:t>
      </w:r>
      <w:r w:rsidR="00FA5D01" w:rsidRPr="00F72264">
        <w:rPr>
          <w:rFonts w:ascii="Times New Roman" w:hAnsi="Times New Roman"/>
          <w:color w:val="000000" w:themeColor="text1"/>
          <w:lang w:val="en-GB"/>
        </w:rPr>
        <w:t xml:space="preserve">Most of the existing NEWS are </w:t>
      </w:r>
      <w:r w:rsidR="000F7ED9" w:rsidRPr="00F72264">
        <w:rPr>
          <w:rFonts w:ascii="Times New Roman" w:hAnsi="Times New Roman"/>
          <w:color w:val="000000" w:themeColor="text1"/>
          <w:lang w:val="en-GB"/>
        </w:rPr>
        <w:t>colour</w:t>
      </w:r>
      <w:r w:rsidR="00FA5D01" w:rsidRPr="00F72264">
        <w:rPr>
          <w:rFonts w:ascii="Times New Roman" w:hAnsi="Times New Roman"/>
          <w:color w:val="000000" w:themeColor="text1"/>
          <w:lang w:val="en-GB"/>
        </w:rPr>
        <w:t xml:space="preserve">/‘traffic-light’ coded for visual categorization of acuity, </w:t>
      </w:r>
      <w:r w:rsidR="00907AAA" w:rsidRPr="00F72264">
        <w:rPr>
          <w:rFonts w:ascii="Times New Roman" w:hAnsi="Times New Roman"/>
          <w:color w:val="000000" w:themeColor="text1"/>
          <w:lang w:val="en-GB"/>
        </w:rPr>
        <w:t>and</w:t>
      </w:r>
      <w:r w:rsidR="00FA5D01" w:rsidRPr="00F72264">
        <w:rPr>
          <w:rFonts w:ascii="Times New Roman" w:hAnsi="Times New Roman"/>
          <w:color w:val="000000" w:themeColor="text1"/>
          <w:lang w:val="en-GB"/>
        </w:rPr>
        <w:t xml:space="preserve"> most systems call for immediate assessment when observations are ‘red’</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5B6668" w:rsidRPr="00F72264">
        <w:rPr>
          <w:rFonts w:ascii="Times New Roman" w:hAnsi="Times New Roman"/>
          <w:color w:val="000000" w:themeColor="text1"/>
          <w:lang w:val="en-GB"/>
        </w:rPr>
        <w:t xml:space="preserve"> often synonymous of a score of </w:t>
      </w:r>
      <w:r w:rsidR="0097491F" w:rsidRPr="00F72264">
        <w:rPr>
          <w:rFonts w:ascii="Times New Roman" w:hAnsi="Times New Roman"/>
          <w:color w:val="000000" w:themeColor="text1"/>
          <w:lang w:val="en-GB"/>
        </w:rPr>
        <w:t xml:space="preserve"> </w:t>
      </w:r>
      <w:r w:rsidR="005B6668" w:rsidRPr="00F72264">
        <w:rPr>
          <w:rFonts w:ascii="Times New Roman" w:hAnsi="Times New Roman"/>
          <w:color w:val="000000" w:themeColor="text1"/>
          <w:lang w:val="en-GB"/>
        </w:rPr>
        <w:t>≥2 or 3</w:t>
      </w:r>
      <w:r w:rsidR="00655481" w:rsidRPr="00F72264">
        <w:rPr>
          <w:rFonts w:ascii="Times New Roman" w:hAnsi="Times New Roman"/>
          <w:color w:val="000000" w:themeColor="text1"/>
          <w:lang w:val="en-GB"/>
        </w:rPr>
        <w:t xml:space="preserve">, whereas ‘yellow’ often calls for clinical review. </w:t>
      </w:r>
      <w:r w:rsidR="00FA5D01" w:rsidRPr="00F72264">
        <w:rPr>
          <w:rFonts w:ascii="Times New Roman" w:hAnsi="Times New Roman"/>
          <w:color w:val="000000" w:themeColor="text1"/>
          <w:lang w:val="en-GB"/>
        </w:rPr>
        <w:t xml:space="preserve">The </w:t>
      </w:r>
      <w:r w:rsidR="00FC0707" w:rsidRPr="00F72264">
        <w:rPr>
          <w:rFonts w:ascii="Times New Roman" w:hAnsi="Times New Roman"/>
          <w:color w:val="000000" w:themeColor="text1"/>
          <w:lang w:val="en-GB"/>
        </w:rPr>
        <w:t xml:space="preserve">NTS </w:t>
      </w:r>
      <w:r w:rsidR="00FA5D01" w:rsidRPr="00F72264">
        <w:rPr>
          <w:rFonts w:ascii="Times New Roman" w:hAnsi="Times New Roman"/>
          <w:color w:val="000000" w:themeColor="text1"/>
          <w:lang w:val="en-GB"/>
        </w:rPr>
        <w:t>and the Plymouth NEW</w:t>
      </w:r>
      <w:r w:rsidR="00A464DA" w:rsidRPr="00F72264">
        <w:rPr>
          <w:rFonts w:ascii="Times New Roman" w:hAnsi="Times New Roman"/>
          <w:color w:val="000000" w:themeColor="text1"/>
          <w:lang w:val="en-GB"/>
        </w:rPr>
        <w:t xml:space="preserve"> </w:t>
      </w:r>
      <w:r w:rsidR="00270233"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270233"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270233" w:rsidRPr="00F72264">
        <w:rPr>
          <w:rFonts w:ascii="Times New Roman" w:hAnsi="Times New Roman"/>
          <w:color w:val="000000" w:themeColor="text1"/>
          <w:lang w:val="en-GB"/>
        </w:rPr>
        <w:fldChar w:fldCharType="end"/>
      </w:r>
      <w:r w:rsidR="00FA5D01" w:rsidRPr="00F72264">
        <w:rPr>
          <w:rFonts w:ascii="Times New Roman" w:hAnsi="Times New Roman"/>
          <w:color w:val="000000" w:themeColor="text1"/>
          <w:lang w:val="en-GB"/>
        </w:rPr>
        <w:t xml:space="preserve"> were </w:t>
      </w:r>
      <w:r w:rsidR="00926D3C" w:rsidRPr="00F72264">
        <w:rPr>
          <w:rFonts w:ascii="Times New Roman" w:hAnsi="Times New Roman"/>
          <w:color w:val="000000" w:themeColor="text1"/>
          <w:lang w:val="en-GB"/>
        </w:rPr>
        <w:t>only</w:t>
      </w:r>
      <w:r w:rsidR="005A2C6B" w:rsidRPr="00F72264">
        <w:rPr>
          <w:rFonts w:ascii="Times New Roman" w:hAnsi="Times New Roman"/>
          <w:color w:val="000000" w:themeColor="text1"/>
          <w:lang w:val="en-GB"/>
        </w:rPr>
        <w:t xml:space="preserve"> evaluated in term</w:t>
      </w:r>
      <w:r w:rsidR="00FA5D01" w:rsidRPr="00F72264">
        <w:rPr>
          <w:rFonts w:ascii="Times New Roman" w:hAnsi="Times New Roman"/>
          <w:color w:val="000000" w:themeColor="text1"/>
          <w:lang w:val="en-GB"/>
        </w:rPr>
        <w:t xml:space="preserve"> infants, whereas </w:t>
      </w:r>
      <w:r w:rsidR="00FA5D01" w:rsidRPr="00F72264">
        <w:rPr>
          <w:rFonts w:ascii="Times New Roman" w:hAnsi="Times New Roman"/>
          <w:i/>
          <w:color w:val="000000" w:themeColor="text1"/>
          <w:lang w:val="en-GB"/>
        </w:rPr>
        <w:t>Singh et al</w:t>
      </w:r>
      <w:r w:rsidR="00A464DA" w:rsidRPr="00F72264">
        <w:rPr>
          <w:rFonts w:ascii="Times New Roman" w:hAnsi="Times New Roman"/>
          <w:i/>
          <w:color w:val="000000" w:themeColor="text1"/>
          <w:lang w:val="en-GB"/>
        </w:rPr>
        <w:t xml:space="preserve"> </w:t>
      </w:r>
      <w:r w:rsidR="005A2C6B" w:rsidRPr="00F72264">
        <w:rPr>
          <w:rFonts w:ascii="Times New Roman" w:hAnsi="Times New Roman"/>
          <w:color w:val="000000" w:themeColor="text1"/>
          <w:lang w:val="en-GB"/>
        </w:rPr>
        <w:fldChar w:fldCharType="begin"/>
      </w:r>
      <w:r w:rsidR="00B715B1" w:rsidRPr="00F72264">
        <w:rPr>
          <w:rFonts w:ascii="Times New Roman" w:hAnsi="Times New Roman"/>
          <w:color w:val="000000" w:themeColor="text1"/>
          <w:lang w:val="en-GB"/>
        </w:rPr>
        <w:instrText xml:space="preserve"> ADDIN EN.CITE &lt;EndNote&gt;&lt;Cite&gt;&lt;Author&gt;Singh H; Soni&lt;/Author&gt;&lt;Year&gt;2014&lt;/Year&gt;&lt;RecNum&gt;777&lt;/RecNum&gt;&lt;DisplayText&gt;(Singh H; Soni, 2014)&lt;/DisplayText&gt;&lt;record&gt;&lt;rec-number&gt;777&lt;/rec-number&gt;&lt;foreign-keys&gt;&lt;key app="EN" db-id="9ewr2fs9oedw29evzekx52pvs259d0zwf50a" timestamp="1432066016"&gt;777&lt;/key&gt;&lt;/foreign-keys&gt;&lt;ref-type name="Conference Paper"&gt;47&lt;/ref-type&gt;&lt;contributors&gt;&lt;authors&gt;&lt;author&gt;Singh H; Soni, RK; Singla G&lt;/author&gt;&lt;/authors&gt;&lt;/contributors&gt;&lt;titles&gt;&lt;title&gt;Identification of high risk clinical parameters for predicting survival of hospitalized neonates - an observational study&lt;/title&gt;&lt;secondary-title&gt;the 5th Congress of the European Academy of Paediatric Societies&lt;/secondary-title&gt;&lt;/titles&gt;&lt;num-vols&gt;Neonatal Others&lt;/num-vols&gt;&lt;dates&gt;&lt;year&gt;2014&lt;/year&gt;&lt;/dates&gt;&lt;pub-location&gt;Barcelona, Spain&lt;/pub-location&gt;&lt;urls&gt;&lt;/urls&gt;&lt;/record&gt;&lt;/Cite&gt;&lt;/EndNote&gt;</w:instrText>
      </w:r>
      <w:r w:rsidR="005A2C6B" w:rsidRPr="00F72264">
        <w:rPr>
          <w:rFonts w:ascii="Times New Roman" w:hAnsi="Times New Roman"/>
          <w:color w:val="000000" w:themeColor="text1"/>
          <w:lang w:val="en-GB"/>
        </w:rPr>
        <w:fldChar w:fldCharType="separate"/>
      </w:r>
      <w:r w:rsidR="00B715B1" w:rsidRPr="00F72264">
        <w:rPr>
          <w:rFonts w:ascii="Times New Roman" w:hAnsi="Times New Roman"/>
          <w:color w:val="000000" w:themeColor="text1"/>
          <w:lang w:val="en-GB"/>
        </w:rPr>
        <w:t>(Sin</w:t>
      </w:r>
      <w:r w:rsidR="00022A33" w:rsidRPr="00F72264">
        <w:rPr>
          <w:rFonts w:ascii="Times New Roman" w:hAnsi="Times New Roman"/>
          <w:color w:val="000000" w:themeColor="text1"/>
          <w:lang w:val="en-GB"/>
        </w:rPr>
        <w:t>gh et al.</w:t>
      </w:r>
      <w:r w:rsidR="00B715B1" w:rsidRPr="00F72264">
        <w:rPr>
          <w:rFonts w:ascii="Times New Roman" w:hAnsi="Times New Roman"/>
          <w:color w:val="000000" w:themeColor="text1"/>
          <w:lang w:val="en-GB"/>
        </w:rPr>
        <w:t>, 2014)</w:t>
      </w:r>
      <w:r w:rsidR="005A2C6B" w:rsidRPr="00F72264">
        <w:rPr>
          <w:rFonts w:ascii="Times New Roman" w:hAnsi="Times New Roman"/>
          <w:color w:val="000000" w:themeColor="text1"/>
          <w:lang w:val="en-GB"/>
        </w:rPr>
        <w:fldChar w:fldCharType="end"/>
      </w:r>
      <w:r w:rsidR="005A2C6B" w:rsidRPr="00F72264">
        <w:rPr>
          <w:rFonts w:ascii="Times New Roman" w:hAnsi="Times New Roman"/>
          <w:color w:val="000000" w:themeColor="text1"/>
          <w:lang w:val="en-GB"/>
        </w:rPr>
        <w:t xml:space="preserve"> </w:t>
      </w:r>
      <w:r w:rsidR="00FA5D01" w:rsidRPr="00F72264">
        <w:rPr>
          <w:rFonts w:ascii="Times New Roman" w:hAnsi="Times New Roman"/>
          <w:color w:val="000000" w:themeColor="text1"/>
          <w:lang w:val="en-GB"/>
        </w:rPr>
        <w:t>accounted for an additional risk of being of low birth weight.</w:t>
      </w:r>
      <w:r w:rsidR="005B6668" w:rsidRPr="00F72264">
        <w:rPr>
          <w:rFonts w:ascii="Times New Roman" w:hAnsi="Times New Roman"/>
          <w:color w:val="000000" w:themeColor="text1"/>
          <w:lang w:val="en-GB"/>
        </w:rPr>
        <w:t xml:space="preserve"> </w:t>
      </w:r>
      <w:r w:rsidR="000A06D3" w:rsidRPr="00F72264">
        <w:rPr>
          <w:rFonts w:ascii="Times New Roman" w:hAnsi="Times New Roman"/>
          <w:color w:val="000000" w:themeColor="text1"/>
          <w:lang w:val="en-GB"/>
        </w:rPr>
        <w:t xml:space="preserve">All identified scoring systems and reference values applied </w:t>
      </w:r>
      <w:r w:rsidR="000A06D3" w:rsidRPr="00F72264">
        <w:rPr>
          <w:rFonts w:ascii="Times New Roman" w:hAnsi="Times New Roman"/>
          <w:color w:val="000000" w:themeColor="text1"/>
          <w:lang w:val="en-GB"/>
        </w:rPr>
        <w:lastRenderedPageBreak/>
        <w:t xml:space="preserve">to </w:t>
      </w:r>
      <w:r w:rsidR="005B6668" w:rsidRPr="00F72264">
        <w:rPr>
          <w:rFonts w:ascii="Times New Roman" w:hAnsi="Times New Roman"/>
          <w:color w:val="000000" w:themeColor="text1"/>
          <w:lang w:val="en-GB"/>
        </w:rPr>
        <w:t>term</w:t>
      </w:r>
      <w:r w:rsidR="000A06D3" w:rsidRPr="00F72264">
        <w:rPr>
          <w:rFonts w:ascii="Times New Roman" w:hAnsi="Times New Roman"/>
          <w:color w:val="000000" w:themeColor="text1"/>
          <w:lang w:val="en-GB"/>
        </w:rPr>
        <w:t xml:space="preserve"> infants, except the </w:t>
      </w:r>
      <w:proofErr w:type="spellStart"/>
      <w:r w:rsidR="000A06D3" w:rsidRPr="00F72264">
        <w:rPr>
          <w:rFonts w:ascii="Times New Roman" w:hAnsi="Times New Roman"/>
          <w:color w:val="000000" w:themeColor="text1"/>
          <w:lang w:val="en-GB"/>
        </w:rPr>
        <w:t>ACoRN</w:t>
      </w:r>
      <w:proofErr w:type="spellEnd"/>
      <w:r w:rsidR="000A06D3" w:rsidRPr="00F72264">
        <w:rPr>
          <w:rFonts w:ascii="Times New Roman" w:hAnsi="Times New Roman"/>
          <w:color w:val="000000" w:themeColor="text1"/>
          <w:lang w:val="en-GB"/>
        </w:rPr>
        <w:t xml:space="preserve"> respiratory score.</w:t>
      </w:r>
      <w:r w:rsidR="00E9460D" w:rsidRPr="00F72264">
        <w:rPr>
          <w:rFonts w:ascii="Times New Roman" w:hAnsi="Times New Roman"/>
          <w:color w:val="000000" w:themeColor="text1"/>
          <w:lang w:val="en-GB"/>
        </w:rPr>
        <w:t xml:space="preserve"> </w:t>
      </w:r>
      <w:r w:rsidR="000A06D3" w:rsidRPr="00F72264">
        <w:rPr>
          <w:rFonts w:ascii="Times New Roman" w:hAnsi="Times New Roman"/>
          <w:color w:val="000000" w:themeColor="text1"/>
          <w:lang w:val="en-GB"/>
        </w:rPr>
        <w:t xml:space="preserve">Also, all the scoring systems were developed for use in </w:t>
      </w:r>
      <w:r w:rsidR="001838FF" w:rsidRPr="00F72264">
        <w:rPr>
          <w:rFonts w:ascii="Times New Roman" w:hAnsi="Times New Roman"/>
          <w:color w:val="000000" w:themeColor="text1"/>
          <w:lang w:val="en-GB"/>
        </w:rPr>
        <w:t>the</w:t>
      </w:r>
      <w:r w:rsidR="000A06D3" w:rsidRPr="00F72264">
        <w:rPr>
          <w:rFonts w:ascii="Times New Roman" w:hAnsi="Times New Roman"/>
          <w:color w:val="000000" w:themeColor="text1"/>
          <w:lang w:val="en-GB"/>
        </w:rPr>
        <w:t xml:space="preserve"> postpartum </w:t>
      </w:r>
      <w:r w:rsidR="001838FF" w:rsidRPr="00F72264">
        <w:rPr>
          <w:rFonts w:ascii="Times New Roman" w:hAnsi="Times New Roman"/>
          <w:color w:val="000000" w:themeColor="text1"/>
          <w:lang w:val="en-GB"/>
        </w:rPr>
        <w:t>ward</w:t>
      </w:r>
      <w:r w:rsidR="000A06D3" w:rsidRPr="00F72264">
        <w:rPr>
          <w:rFonts w:ascii="Times New Roman" w:hAnsi="Times New Roman"/>
          <w:color w:val="000000" w:themeColor="text1"/>
          <w:lang w:val="en-GB"/>
        </w:rPr>
        <w:t xml:space="preserve">. No scoring system for identification of clinical deterioration in the </w:t>
      </w:r>
      <w:r w:rsidR="0097491F" w:rsidRPr="00F72264">
        <w:rPr>
          <w:rFonts w:ascii="Times New Roman" w:hAnsi="Times New Roman"/>
          <w:color w:val="000000" w:themeColor="text1"/>
          <w:lang w:val="en-GB"/>
        </w:rPr>
        <w:t>NICU</w:t>
      </w:r>
      <w:r w:rsidR="000A06D3" w:rsidRPr="00F72264">
        <w:rPr>
          <w:rFonts w:ascii="Times New Roman" w:hAnsi="Times New Roman"/>
          <w:color w:val="000000" w:themeColor="text1"/>
          <w:lang w:val="en-GB"/>
        </w:rPr>
        <w:t xml:space="preserve"> was identified. </w:t>
      </w:r>
    </w:p>
    <w:p w14:paraId="601A726B" w14:textId="572083D1" w:rsidR="000A06D3" w:rsidRPr="00F72264" w:rsidRDefault="00E9460D" w:rsidP="00A464DA">
      <w:pPr>
        <w:widowControl w:val="0"/>
        <w:autoSpaceDE w:val="0"/>
        <w:autoSpaceDN w:val="0"/>
        <w:adjustRightInd w:val="0"/>
        <w:spacing w:line="480" w:lineRule="auto"/>
        <w:ind w:firstLine="708"/>
        <w:rPr>
          <w:rFonts w:ascii="Times New Roman" w:hAnsi="Times New Roman"/>
          <w:color w:val="000000" w:themeColor="text1"/>
          <w:lang w:val="en-GB"/>
        </w:rPr>
      </w:pPr>
      <w:r w:rsidRPr="00F72264">
        <w:rPr>
          <w:rFonts w:ascii="Times New Roman" w:hAnsi="Times New Roman"/>
          <w:color w:val="000000" w:themeColor="text1"/>
          <w:lang w:val="en-GB"/>
        </w:rPr>
        <w:t>The Plymouth NEW and the British Association</w:t>
      </w:r>
      <w:r w:rsidR="005A2C6B" w:rsidRPr="00F72264">
        <w:rPr>
          <w:rFonts w:ascii="Times New Roman" w:hAnsi="Times New Roman"/>
          <w:color w:val="000000" w:themeColor="text1"/>
          <w:lang w:val="en-GB"/>
        </w:rPr>
        <w:t xml:space="preserve"> of Perinatal Medicine NEWTT</w:t>
      </w:r>
      <w:r w:rsidRPr="00F72264">
        <w:rPr>
          <w:rFonts w:ascii="Times New Roman" w:hAnsi="Times New Roman"/>
          <w:color w:val="000000" w:themeColor="text1"/>
          <w:lang w:val="en-GB"/>
        </w:rPr>
        <w:t xml:space="preserve"> are both based on the original work by </w:t>
      </w:r>
      <w:r w:rsidR="005A2C6B"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5A2C6B"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5A2C6B" w:rsidRPr="00F72264">
        <w:rPr>
          <w:rFonts w:ascii="Times New Roman" w:hAnsi="Times New Roman"/>
          <w:color w:val="000000" w:themeColor="text1"/>
          <w:lang w:val="en-GB"/>
        </w:rPr>
        <w:fldChar w:fldCharType="end"/>
      </w:r>
      <w:r w:rsidR="005A2C6B" w:rsidRPr="00F72264">
        <w:rPr>
          <w:rFonts w:ascii="Times New Roman" w:hAnsi="Times New Roman"/>
          <w:color w:val="000000" w:themeColor="text1"/>
          <w:lang w:val="en-GB"/>
        </w:rPr>
        <w:t xml:space="preserve"> </w:t>
      </w:r>
      <w:r w:rsidRPr="00F72264">
        <w:rPr>
          <w:rFonts w:ascii="Times New Roman" w:hAnsi="Times New Roman"/>
          <w:color w:val="000000" w:themeColor="text1"/>
          <w:lang w:val="en-GB"/>
        </w:rPr>
        <w:t xml:space="preserve">that showed in a </w:t>
      </w:r>
      <w:r w:rsidR="005A2C6B" w:rsidRPr="00F72264">
        <w:rPr>
          <w:rFonts w:ascii="Times New Roman" w:hAnsi="Times New Roman"/>
          <w:color w:val="000000" w:themeColor="text1"/>
          <w:lang w:val="en-GB"/>
        </w:rPr>
        <w:t xml:space="preserve">small-scale </w:t>
      </w:r>
      <w:r w:rsidRPr="00F72264">
        <w:rPr>
          <w:rFonts w:ascii="Times New Roman" w:hAnsi="Times New Roman"/>
          <w:color w:val="000000" w:themeColor="text1"/>
          <w:lang w:val="en-GB"/>
        </w:rPr>
        <w:t xml:space="preserve">evaluation </w:t>
      </w:r>
      <w:r w:rsidR="005A2C6B" w:rsidRPr="00F72264">
        <w:rPr>
          <w:rFonts w:ascii="Times New Roman" w:hAnsi="Times New Roman"/>
          <w:color w:val="000000" w:themeColor="text1"/>
          <w:lang w:val="en-GB"/>
        </w:rPr>
        <w:t>to have</w:t>
      </w:r>
      <w:r w:rsidRPr="00F72264">
        <w:rPr>
          <w:rFonts w:ascii="Times New Roman" w:hAnsi="Times New Roman"/>
          <w:color w:val="000000" w:themeColor="text1"/>
          <w:lang w:val="en-GB"/>
        </w:rPr>
        <w:t xml:space="preserve"> a very </w:t>
      </w:r>
      <w:r w:rsidR="005A2C6B" w:rsidRPr="00F72264">
        <w:rPr>
          <w:rFonts w:ascii="Times New Roman" w:hAnsi="Times New Roman"/>
          <w:color w:val="000000" w:themeColor="text1"/>
          <w:lang w:val="en-GB"/>
        </w:rPr>
        <w:t xml:space="preserve">limited ability to identify </w:t>
      </w:r>
      <w:r w:rsidRPr="00F72264">
        <w:rPr>
          <w:rFonts w:ascii="Times New Roman" w:hAnsi="Times New Roman"/>
          <w:color w:val="000000" w:themeColor="text1"/>
          <w:lang w:val="en-GB"/>
        </w:rPr>
        <w:t xml:space="preserve">infants that later required a medical intervention. </w:t>
      </w:r>
      <w:r w:rsidR="002E0C95" w:rsidRPr="00F72264">
        <w:rPr>
          <w:rFonts w:ascii="Times New Roman" w:hAnsi="Times New Roman" w:cs="Times New Roman"/>
          <w:color w:val="000000" w:themeColor="text1"/>
          <w:lang w:val="en-GB"/>
        </w:rPr>
        <w:t xml:space="preserve">Supported by observational data </w:t>
      </w:r>
      <w:r w:rsidR="002E0C95" w:rsidRPr="00F72264">
        <w:rPr>
          <w:rFonts w:ascii="Times New Roman" w:hAnsi="Times New Roman" w:cs="Times New Roman"/>
          <w:color w:val="000000" w:themeColor="text1"/>
          <w:lang w:val="en-GB"/>
        </w:rPr>
        <w:fldChar w:fldCharType="begin"/>
      </w:r>
      <w:r w:rsidR="002E0C95" w:rsidRPr="00F72264">
        <w:rPr>
          <w:rFonts w:ascii="Times New Roman" w:hAnsi="Times New Roman" w:cs="Times New Roman"/>
          <w:color w:val="000000" w:themeColor="text1"/>
          <w:lang w:val="en-GB"/>
        </w:rPr>
        <w:instrText xml:space="preserve"> ADDIN EN.CITE &lt;EndNote&gt;&lt;Cite&gt;&lt;Author&gt;Paliwoda&lt;/Author&gt;&lt;Year&gt;2016&lt;/Year&gt;&lt;RecNum&gt;1341&lt;/RecNum&gt;&lt;DisplayText&gt;(Paliwoda et al., 2016)&lt;/DisplayText&gt;&lt;record&gt;&lt;rec-number&gt;1341&lt;/rec-number&gt;&lt;foreign-keys&gt;&lt;key app="EN" db-id="9ewr2fs9oedw29evzekx52pvs259d0zwf50a" timestamp="1476041071"&gt;1341&lt;/key&gt;&lt;/foreign-keys&gt;&lt;ref-type name="Journal Article"&gt;17&lt;/ref-type&gt;&lt;contributors&gt;&lt;authors&gt;&lt;author&gt;Paliwoda, M.&lt;/author&gt;&lt;author&gt;New, K.&lt;/author&gt;&lt;author&gt;Bogossian, F.&lt;/author&gt;&lt;/authors&gt;&lt;/contributors&gt;&lt;auth-address&gt;The University of Queensland, School of Nursing and Midwifery, UQ, Australia; The Royal Brisbane &amp;amp; Women&amp;apos;s Hospital, Australia. Electronic address: michelle.paliwoda@uq.net.au.&amp;#xD;The University of Queensland, School of Nursing and Midwifery, UQ, Australia; The Royal Brisbane &amp;amp; Women&amp;apos;s Hospital, Australia; The University of Queensland, Centre for Clinical Research, Australia. Electronic address: k.new@uq.edu.au.&amp;#xD;The University of Queensland, School of Nursing and Midwifery, UQ, Australia. Electronic address: f.bogossian@uq.edu.au.&lt;/auth-address&gt;&lt;titles&gt;&lt;title&gt;Neonatal Early Warning Tools for recognising and responding to clinical deterioration in neonates cared for in the maternity setting: A retrospective case-control study&lt;/title&gt;&lt;secondary-title&gt;Int J Nurs Stud&lt;/secondary-title&gt;&lt;/titles&gt;&lt;periodical&gt;&lt;full-title&gt;Int J Nurs Stud&lt;/full-title&gt;&lt;/periodical&gt;&lt;pages&gt;125-35&lt;/pages&gt;&lt;volume&gt;61&lt;/volume&gt;&lt;keywords&gt;&lt;keyword&gt;Early Warning Tool&lt;/keyword&gt;&lt;keyword&gt;Early warning score&lt;/keyword&gt;&lt;keyword&gt;Maternity newborn care&lt;/keyword&gt;&lt;keyword&gt;Neonate&lt;/keyword&gt;&lt;keyword&gt;Newborn&lt;/keyword&gt;&lt;/keywords&gt;&lt;dates&gt;&lt;year&gt;2016&lt;/year&gt;&lt;pub-dates&gt;&lt;date&gt;Sep&lt;/date&gt;&lt;/pub-dates&gt;&lt;/dates&gt;&lt;isbn&gt;1873-491X (Electronic)&amp;#xD;0020-7489 (Linking)&lt;/isbn&gt;&lt;accession-num&gt;27348358&lt;/accession-num&gt;&lt;urls&gt;&lt;related-urls&gt;&lt;url&gt;https://www.ncbi.nlm.nih.gov/pubmed/27348358&lt;/url&gt;&lt;/related-urls&gt;&lt;/urls&gt;&lt;electronic-resource-num&gt;10.1016/j.ijnurstu.2016.06.006&lt;/electronic-resource-num&gt;&lt;/record&gt;&lt;/Cite&gt;&lt;/EndNote&gt;</w:instrText>
      </w:r>
      <w:r w:rsidR="002E0C95" w:rsidRPr="00F72264">
        <w:rPr>
          <w:rFonts w:ascii="Times New Roman" w:hAnsi="Times New Roman" w:cs="Times New Roman"/>
          <w:color w:val="000000" w:themeColor="text1"/>
          <w:lang w:val="en-GB"/>
        </w:rPr>
        <w:fldChar w:fldCharType="separate"/>
      </w:r>
      <w:r w:rsidR="002E0C95" w:rsidRPr="00F72264">
        <w:rPr>
          <w:rFonts w:ascii="Times New Roman" w:hAnsi="Times New Roman" w:cs="Times New Roman"/>
          <w:noProof/>
          <w:color w:val="000000" w:themeColor="text1"/>
          <w:lang w:val="en-GB"/>
        </w:rPr>
        <w:t>(Paliwoda et al., 2016)</w:t>
      </w:r>
      <w:r w:rsidR="002E0C95" w:rsidRPr="00F72264">
        <w:rPr>
          <w:rFonts w:ascii="Times New Roman" w:hAnsi="Times New Roman" w:cs="Times New Roman"/>
          <w:color w:val="000000" w:themeColor="text1"/>
          <w:lang w:val="en-GB"/>
        </w:rPr>
        <w:fldChar w:fldCharType="end"/>
      </w:r>
      <w:r w:rsidR="002E0C95" w:rsidRPr="00F72264">
        <w:rPr>
          <w:rFonts w:ascii="Times New Roman" w:hAnsi="Times New Roman" w:cs="Times New Roman"/>
          <w:color w:val="000000" w:themeColor="text1"/>
          <w:lang w:val="en-GB"/>
        </w:rPr>
        <w:t>, we</w:t>
      </w:r>
      <w:r w:rsidRPr="00F72264">
        <w:rPr>
          <w:rFonts w:ascii="Times New Roman" w:hAnsi="Times New Roman" w:cs="Times New Roman"/>
          <w:color w:val="000000" w:themeColor="text1"/>
          <w:lang w:val="en-GB"/>
        </w:rPr>
        <w:t xml:space="preserve"> therefore think that there is </w:t>
      </w:r>
      <w:r w:rsidR="004B4F29" w:rsidRPr="00F72264">
        <w:rPr>
          <w:rFonts w:ascii="Times New Roman" w:hAnsi="Times New Roman" w:cs="Times New Roman"/>
          <w:color w:val="000000" w:themeColor="text1"/>
          <w:lang w:val="en-GB"/>
        </w:rPr>
        <w:t xml:space="preserve">a need for developing a validated early warning tool for use in the neonatal population with acceptable sensitivity and specificity in different gestational age groups. </w:t>
      </w:r>
      <w:r w:rsidR="004346B2" w:rsidRPr="00F72264">
        <w:rPr>
          <w:rFonts w:ascii="Times New Roman" w:hAnsi="Times New Roman" w:cs="Times New Roman"/>
          <w:color w:val="000000" w:themeColor="text1"/>
          <w:lang w:val="en-GB"/>
        </w:rPr>
        <w:t xml:space="preserve">The balancing concerns </w:t>
      </w:r>
      <w:r w:rsidR="004B4F29" w:rsidRPr="00F72264">
        <w:rPr>
          <w:rFonts w:ascii="Times New Roman" w:hAnsi="Times New Roman" w:cs="Times New Roman"/>
          <w:color w:val="000000" w:themeColor="text1"/>
          <w:lang w:val="en-GB"/>
        </w:rPr>
        <w:t>are</w:t>
      </w:r>
      <w:r w:rsidR="004B4F29" w:rsidRPr="00F72264">
        <w:rPr>
          <w:rFonts w:ascii="Times New Roman" w:hAnsi="Times New Roman"/>
          <w:color w:val="000000" w:themeColor="text1"/>
          <w:lang w:val="en-GB"/>
        </w:rPr>
        <w:t xml:space="preserve"> that a</w:t>
      </w:r>
      <w:r w:rsidR="004346B2" w:rsidRPr="00F72264">
        <w:rPr>
          <w:rFonts w:ascii="Times New Roman" w:hAnsi="Times New Roman"/>
          <w:color w:val="000000" w:themeColor="text1"/>
          <w:lang w:val="en-GB"/>
        </w:rPr>
        <w:t xml:space="preserve"> too sensitive tool may devaluate its use</w:t>
      </w:r>
      <w:r w:rsidR="00A464DA" w:rsidRPr="00F72264">
        <w:rPr>
          <w:rFonts w:ascii="Times New Roman" w:hAnsi="Times New Roman"/>
          <w:color w:val="000000" w:themeColor="text1"/>
          <w:lang w:val="en-GB"/>
        </w:rPr>
        <w:t xml:space="preserve"> </w:t>
      </w:r>
      <w:r w:rsidR="004346B2" w:rsidRPr="00F72264">
        <w:rPr>
          <w:rFonts w:ascii="Times New Roman" w:hAnsi="Times New Roman"/>
          <w:color w:val="000000" w:themeColor="text1"/>
          <w:lang w:val="en-GB"/>
        </w:rPr>
        <w:fldChar w:fldCharType="begin"/>
      </w:r>
      <w:r w:rsidR="00A464DA" w:rsidRPr="00F72264">
        <w:rPr>
          <w:rFonts w:ascii="Times New Roman" w:hAnsi="Times New Roman"/>
          <w:color w:val="000000" w:themeColor="text1"/>
          <w:lang w:val="en-GB"/>
        </w:rPr>
        <w:instrText xml:space="preserve"> ADDIN EN.CITE &lt;EndNote&gt;&lt;Cite&gt;&lt;Author&gt;Roland&lt;/Author&gt;&lt;Year&gt;2010&lt;/Year&gt;&lt;RecNum&gt;769&lt;/RecNum&gt;&lt;DisplayText&gt;(Roland, 2010)&lt;/DisplayText&gt;&lt;record&gt;&lt;rec-number&gt;769&lt;/rec-number&gt;&lt;foreign-keys&gt;&lt;key app="EN" db-id="9ewr2fs9oedw29evzekx52pvs259d0zwf50a" timestamp="1432057740"&gt;769&lt;/key&gt;&lt;/foreign-keys&gt;&lt;ref-type name="Journal Article"&gt;17&lt;/ref-type&gt;&lt;contributors&gt;&lt;authors&gt;&lt;author&gt;Roland,D; Madar,J; Connolly,G  &lt;/author&gt;&lt;/authors&gt;&lt;/contributors&gt;&lt;titles&gt;&lt;title&gt;The Newborn Early Warning (NEW) system: development of an at-risk infant intervention system&lt;/title&gt;&lt;secondary-title&gt;Infant&lt;/secondary-title&gt;&lt;/titles&gt;&lt;periodical&gt;&lt;full-title&gt;Infant&lt;/full-title&gt;&lt;/periodical&gt;&lt;pages&gt;117-120&lt;/pages&gt;&lt;volume&gt;6&lt;/volume&gt;&lt;number&gt;4&lt;/number&gt;&lt;dates&gt;&lt;year&gt;2010&lt;/year&gt;&lt;/dates&gt;&lt;urls&gt;&lt;/urls&gt;&lt;/record&gt;&lt;/Cite&gt;&lt;/EndNote&gt;</w:instrText>
      </w:r>
      <w:r w:rsidR="004346B2" w:rsidRPr="00F72264">
        <w:rPr>
          <w:rFonts w:ascii="Times New Roman" w:hAnsi="Times New Roman"/>
          <w:color w:val="000000" w:themeColor="text1"/>
          <w:lang w:val="en-GB"/>
        </w:rPr>
        <w:fldChar w:fldCharType="separate"/>
      </w:r>
      <w:r w:rsidR="00A464DA" w:rsidRPr="00F72264">
        <w:rPr>
          <w:rFonts w:ascii="Times New Roman" w:hAnsi="Times New Roman"/>
          <w:color w:val="000000" w:themeColor="text1"/>
          <w:lang w:val="en-GB"/>
        </w:rPr>
        <w:t>(Roland, 2010)</w:t>
      </w:r>
      <w:r w:rsidR="004346B2" w:rsidRPr="00F72264">
        <w:rPr>
          <w:rFonts w:ascii="Times New Roman" w:hAnsi="Times New Roman"/>
          <w:color w:val="000000" w:themeColor="text1"/>
          <w:lang w:val="en-GB"/>
        </w:rPr>
        <w:fldChar w:fldCharType="end"/>
      </w:r>
      <w:r w:rsidR="00A464DA" w:rsidRPr="00F72264">
        <w:rPr>
          <w:rFonts w:ascii="Times New Roman" w:hAnsi="Times New Roman"/>
          <w:color w:val="000000" w:themeColor="text1"/>
          <w:lang w:val="en-GB"/>
        </w:rPr>
        <w:t>,</w:t>
      </w:r>
      <w:r w:rsidR="004346B2" w:rsidRPr="00F72264">
        <w:rPr>
          <w:rFonts w:ascii="Times New Roman" w:hAnsi="Times New Roman"/>
          <w:color w:val="000000" w:themeColor="text1"/>
          <w:lang w:val="en-GB"/>
        </w:rPr>
        <w:t xml:space="preserve"> whereas on the other hand, determining interventions based on a less sensitive tool may be dangerous. However, ultimately, the chart or the underlying set of observations should not by themselves determine intervention. Abnormal scores should always be followed by a full clinical evaluation, and the score is not meant to replace clinical judgment and experience. The NEWS chart allows for assessing trends in observations, which may potentially be useful, but only one component of a complete clinical assessment.</w:t>
      </w:r>
    </w:p>
    <w:p w14:paraId="57410678" w14:textId="77777777" w:rsidR="004346B2" w:rsidRPr="00F72264" w:rsidRDefault="004346B2" w:rsidP="00A464DA">
      <w:pPr>
        <w:widowControl w:val="0"/>
        <w:autoSpaceDE w:val="0"/>
        <w:autoSpaceDN w:val="0"/>
        <w:adjustRightInd w:val="0"/>
        <w:spacing w:line="480" w:lineRule="auto"/>
        <w:ind w:firstLine="708"/>
        <w:rPr>
          <w:rFonts w:ascii="Times New Roman" w:hAnsi="Times New Roman"/>
          <w:color w:val="000000" w:themeColor="text1"/>
          <w:lang w:val="en-GB"/>
        </w:rPr>
      </w:pPr>
    </w:p>
    <w:p w14:paraId="22B661BA" w14:textId="77777777" w:rsidR="004346B2" w:rsidRPr="00F72264" w:rsidRDefault="004346B2" w:rsidP="00A464DA">
      <w:pPr>
        <w:widowControl w:val="0"/>
        <w:autoSpaceDE w:val="0"/>
        <w:autoSpaceDN w:val="0"/>
        <w:adjustRightInd w:val="0"/>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CONCLUSION</w:t>
      </w:r>
    </w:p>
    <w:p w14:paraId="11184A7B" w14:textId="0306CDDA" w:rsidR="00926D3C" w:rsidRPr="00F72264" w:rsidRDefault="004346B2" w:rsidP="00A464DA">
      <w:pPr>
        <w:widowControl w:val="0"/>
        <w:autoSpaceDE w:val="0"/>
        <w:autoSpaceDN w:val="0"/>
        <w:adjustRightInd w:val="0"/>
        <w:spacing w:line="480" w:lineRule="auto"/>
        <w:rPr>
          <w:rFonts w:ascii="Times New Roman" w:hAnsi="Times New Roman"/>
          <w:color w:val="000000" w:themeColor="text1"/>
          <w:lang w:val="en-GB"/>
        </w:rPr>
      </w:pPr>
      <w:r w:rsidRPr="00F72264">
        <w:rPr>
          <w:rFonts w:ascii="Times New Roman" w:hAnsi="Times New Roman"/>
          <w:color w:val="000000" w:themeColor="text1"/>
          <w:lang w:val="en-GB"/>
        </w:rPr>
        <w:t>O</w:t>
      </w:r>
      <w:r w:rsidR="001838FF" w:rsidRPr="00F72264">
        <w:rPr>
          <w:rFonts w:ascii="Times New Roman" w:hAnsi="Times New Roman"/>
          <w:color w:val="000000" w:themeColor="text1"/>
          <w:lang w:val="en-GB"/>
        </w:rPr>
        <w:t>nly four</w:t>
      </w:r>
      <w:r w:rsidR="00F6319E" w:rsidRPr="00F72264">
        <w:rPr>
          <w:rFonts w:ascii="Times New Roman" w:hAnsi="Times New Roman"/>
          <w:color w:val="000000" w:themeColor="text1"/>
          <w:lang w:val="en-GB"/>
        </w:rPr>
        <w:t xml:space="preserve"> early warning scores for </w:t>
      </w:r>
      <w:proofErr w:type="spellStart"/>
      <w:r w:rsidR="00F6319E" w:rsidRPr="00F72264">
        <w:rPr>
          <w:rFonts w:ascii="Times New Roman" w:hAnsi="Times New Roman"/>
          <w:color w:val="000000" w:themeColor="text1"/>
          <w:lang w:val="en-GB"/>
        </w:rPr>
        <w:t>newborn</w:t>
      </w:r>
      <w:proofErr w:type="spellEnd"/>
      <w:r w:rsidR="00F6319E" w:rsidRPr="00F72264">
        <w:rPr>
          <w:rFonts w:ascii="Times New Roman" w:hAnsi="Times New Roman"/>
          <w:color w:val="000000" w:themeColor="text1"/>
          <w:lang w:val="en-GB"/>
        </w:rPr>
        <w:t xml:space="preserve"> infants have been published in full, two of which are based on the same chart, which has been subjected to only limited validation. The little data we have about the ability of available systems to correctly identify infants at risk indicate a rather low sensitivity. </w:t>
      </w:r>
      <w:r w:rsidR="007B5B79" w:rsidRPr="00F72264">
        <w:rPr>
          <w:rFonts w:ascii="Times New Roman" w:hAnsi="Times New Roman"/>
          <w:color w:val="000000" w:themeColor="text1"/>
          <w:lang w:val="en-GB"/>
        </w:rPr>
        <w:t>We suggest that a</w:t>
      </w:r>
      <w:r w:rsidR="00FB54DE" w:rsidRPr="00F72264">
        <w:rPr>
          <w:rFonts w:ascii="Times New Roman" w:hAnsi="Times New Roman"/>
          <w:color w:val="000000" w:themeColor="text1"/>
          <w:lang w:val="en-GB"/>
        </w:rPr>
        <w:t xml:space="preserve"> modified score, potentially including additional parameters, be developed for use both </w:t>
      </w:r>
      <w:r w:rsidR="00926D3C" w:rsidRPr="00F72264">
        <w:rPr>
          <w:rFonts w:ascii="Times New Roman" w:hAnsi="Times New Roman"/>
          <w:color w:val="000000" w:themeColor="text1"/>
          <w:lang w:val="en-GB"/>
        </w:rPr>
        <w:t>in postpartum wards and NICUs</w:t>
      </w:r>
      <w:r w:rsidR="00FB54DE" w:rsidRPr="00F72264">
        <w:rPr>
          <w:rFonts w:ascii="Times New Roman" w:hAnsi="Times New Roman"/>
          <w:color w:val="000000" w:themeColor="text1"/>
          <w:lang w:val="en-GB"/>
        </w:rPr>
        <w:t xml:space="preserve"> with both term and preterm infants</w:t>
      </w:r>
      <w:r w:rsidR="00926D3C" w:rsidRPr="00F72264">
        <w:rPr>
          <w:rFonts w:ascii="Times New Roman" w:hAnsi="Times New Roman"/>
          <w:color w:val="000000" w:themeColor="text1"/>
          <w:lang w:val="en-GB"/>
        </w:rPr>
        <w:t xml:space="preserve">. </w:t>
      </w:r>
    </w:p>
    <w:p w14:paraId="2C95E9C8" w14:textId="77777777" w:rsidR="00C466CE" w:rsidRPr="00F72264" w:rsidRDefault="00C466CE" w:rsidP="00A464DA">
      <w:pPr>
        <w:widowControl w:val="0"/>
        <w:autoSpaceDE w:val="0"/>
        <w:autoSpaceDN w:val="0"/>
        <w:adjustRightInd w:val="0"/>
        <w:spacing w:line="480" w:lineRule="auto"/>
        <w:ind w:firstLine="708"/>
        <w:rPr>
          <w:rFonts w:ascii="Times New Roman" w:hAnsi="Times New Roman"/>
          <w:color w:val="000000" w:themeColor="text1"/>
          <w:lang w:val="en-GB"/>
        </w:rPr>
      </w:pPr>
    </w:p>
    <w:p w14:paraId="0E36696A" w14:textId="77777777" w:rsidR="00C466CE" w:rsidRPr="00F72264" w:rsidRDefault="00C466CE" w:rsidP="00A464DA">
      <w:pPr>
        <w:widowControl w:val="0"/>
        <w:autoSpaceDE w:val="0"/>
        <w:autoSpaceDN w:val="0"/>
        <w:adjustRightInd w:val="0"/>
        <w:spacing w:line="480" w:lineRule="auto"/>
        <w:ind w:firstLine="708"/>
        <w:rPr>
          <w:rFonts w:ascii="Times New Roman" w:hAnsi="Times New Roman"/>
          <w:color w:val="000000" w:themeColor="text1"/>
          <w:lang w:val="en-GB"/>
        </w:rPr>
      </w:pPr>
    </w:p>
    <w:p w14:paraId="412399F9" w14:textId="5ACB47A1" w:rsidR="00914393" w:rsidRPr="00F72264" w:rsidRDefault="002049A8" w:rsidP="00A464DA">
      <w:pPr>
        <w:spacing w:line="480" w:lineRule="auto"/>
        <w:rPr>
          <w:rFonts w:ascii="Times New Roman" w:hAnsi="Times New Roman"/>
          <w:b/>
          <w:color w:val="000000" w:themeColor="text1"/>
          <w:lang w:val="en-GB"/>
        </w:rPr>
      </w:pPr>
      <w:r w:rsidRPr="00F72264">
        <w:rPr>
          <w:rFonts w:ascii="Times New Roman" w:hAnsi="Times New Roman"/>
          <w:b/>
          <w:color w:val="000000" w:themeColor="text1"/>
          <w:lang w:val="en-GB"/>
        </w:rPr>
        <w:t>REFERENCES</w:t>
      </w:r>
    </w:p>
    <w:p w14:paraId="6F416C83" w14:textId="77777777" w:rsidR="002E0C95" w:rsidRPr="00F72264" w:rsidRDefault="00270233" w:rsidP="002E0C95">
      <w:pPr>
        <w:pStyle w:val="EndNoteBibliography"/>
        <w:ind w:left="720" w:hanging="720"/>
        <w:rPr>
          <w:color w:val="000000" w:themeColor="text1"/>
          <w:lang w:val="en-GB"/>
        </w:rPr>
      </w:pPr>
      <w:r w:rsidRPr="00F72264">
        <w:rPr>
          <w:color w:val="000000" w:themeColor="text1"/>
          <w:lang w:val="en-GB"/>
        </w:rPr>
        <w:fldChar w:fldCharType="begin"/>
      </w:r>
      <w:r w:rsidR="00FC072F" w:rsidRPr="00F72264">
        <w:rPr>
          <w:color w:val="000000" w:themeColor="text1"/>
          <w:lang w:val="en-GB"/>
        </w:rPr>
        <w:instrText xml:space="preserve"> ADDIN EN.REFLIST </w:instrText>
      </w:r>
      <w:r w:rsidRPr="00F72264">
        <w:rPr>
          <w:color w:val="000000" w:themeColor="text1"/>
          <w:lang w:val="en-GB"/>
        </w:rPr>
        <w:fldChar w:fldCharType="separate"/>
      </w:r>
      <w:r w:rsidR="002E0C95" w:rsidRPr="00F72264">
        <w:rPr>
          <w:color w:val="000000" w:themeColor="text1"/>
          <w:lang w:val="en-GB"/>
        </w:rPr>
        <w:t xml:space="preserve">(1993) The CRIB (clinical risk index for babies) score: a tool for assessing initial neonatal risk and comparing performance of neonatal intensive care units. The International Neonatal Network. </w:t>
      </w:r>
      <w:r w:rsidR="002E0C95" w:rsidRPr="00F72264">
        <w:rPr>
          <w:i/>
          <w:color w:val="000000" w:themeColor="text1"/>
          <w:lang w:val="en-GB"/>
        </w:rPr>
        <w:t>Lancet</w:t>
      </w:r>
      <w:r w:rsidR="002E0C95" w:rsidRPr="00F72264">
        <w:rPr>
          <w:color w:val="000000" w:themeColor="text1"/>
          <w:lang w:val="en-GB"/>
        </w:rPr>
        <w:t xml:space="preserve"> 342: 193-198.</w:t>
      </w:r>
    </w:p>
    <w:p w14:paraId="3B13422D" w14:textId="31F708F9" w:rsidR="002D31CB" w:rsidRPr="00F72264" w:rsidRDefault="002D31CB" w:rsidP="002E0C95">
      <w:pPr>
        <w:pStyle w:val="EndNoteBibliography"/>
        <w:ind w:left="720" w:hanging="720"/>
        <w:rPr>
          <w:color w:val="000000" w:themeColor="text1"/>
          <w:lang w:val="en-GB"/>
        </w:rPr>
      </w:pPr>
      <w:r w:rsidRPr="00F72264">
        <w:rPr>
          <w:noProof/>
          <w:color w:val="000000" w:themeColor="text1"/>
          <w:lang w:val="en-GB"/>
        </w:rPr>
        <w:t xml:space="preserve">ACoRN Editorial Board. (2005) Respiratory. In: Solimano A (ed) </w:t>
      </w:r>
      <w:r w:rsidRPr="00F72264">
        <w:rPr>
          <w:i/>
          <w:noProof/>
          <w:color w:val="000000" w:themeColor="text1"/>
          <w:lang w:val="en-GB"/>
        </w:rPr>
        <w:t xml:space="preserve">Acute Care of at-Risk Newborns. </w:t>
      </w:r>
      <w:r w:rsidRPr="00F72264">
        <w:rPr>
          <w:noProof/>
          <w:color w:val="000000" w:themeColor="text1"/>
          <w:lang w:val="en-GB"/>
        </w:rPr>
        <w:t>First ed. Vanouver, BC: The ACoRN Editorial Board.</w:t>
      </w:r>
      <w:r w:rsidRPr="00F72264">
        <w:rPr>
          <w:color w:val="000000" w:themeColor="text1"/>
          <w:lang w:val="en-GB"/>
        </w:rPr>
        <w:t xml:space="preserve"> </w:t>
      </w:r>
    </w:p>
    <w:p w14:paraId="083E669D" w14:textId="6CDE9495" w:rsidR="002E0C95" w:rsidRPr="009E2654" w:rsidRDefault="002E0C95" w:rsidP="002E0C95">
      <w:pPr>
        <w:pStyle w:val="EndNoteBibliography"/>
        <w:ind w:left="720" w:hanging="720"/>
        <w:rPr>
          <w:color w:val="000000" w:themeColor="text1"/>
        </w:rPr>
      </w:pPr>
      <w:r w:rsidRPr="00F72264">
        <w:rPr>
          <w:color w:val="000000" w:themeColor="text1"/>
          <w:lang w:val="en-GB"/>
        </w:rPr>
        <w:t xml:space="preserve">Ahmed M, Phillips I, Karupaih A, et al. (2016) Newborn Observation Track and Trigger (NOTT) Chart. </w:t>
      </w:r>
      <w:r w:rsidRPr="009E2654">
        <w:rPr>
          <w:i/>
          <w:color w:val="000000" w:themeColor="text1"/>
        </w:rPr>
        <w:t xml:space="preserve">J Coll </w:t>
      </w:r>
      <w:proofErr w:type="spellStart"/>
      <w:r w:rsidRPr="009E2654">
        <w:rPr>
          <w:i/>
          <w:color w:val="000000" w:themeColor="text1"/>
        </w:rPr>
        <w:t>Physicians</w:t>
      </w:r>
      <w:proofErr w:type="spellEnd"/>
      <w:r w:rsidRPr="009E2654">
        <w:rPr>
          <w:i/>
          <w:color w:val="000000" w:themeColor="text1"/>
        </w:rPr>
        <w:t xml:space="preserve"> </w:t>
      </w:r>
      <w:proofErr w:type="spellStart"/>
      <w:r w:rsidRPr="009E2654">
        <w:rPr>
          <w:i/>
          <w:color w:val="000000" w:themeColor="text1"/>
        </w:rPr>
        <w:t>Surg</w:t>
      </w:r>
      <w:proofErr w:type="spellEnd"/>
      <w:r w:rsidRPr="009E2654">
        <w:rPr>
          <w:i/>
          <w:color w:val="000000" w:themeColor="text1"/>
        </w:rPr>
        <w:t xml:space="preserve"> Pak</w:t>
      </w:r>
      <w:r w:rsidRPr="009E2654">
        <w:rPr>
          <w:color w:val="000000" w:themeColor="text1"/>
        </w:rPr>
        <w:t xml:space="preserve"> 26: 234-237.</w:t>
      </w:r>
    </w:p>
    <w:p w14:paraId="1C111923" w14:textId="77777777" w:rsidR="002E0C95" w:rsidRPr="00F72264" w:rsidRDefault="002E0C95" w:rsidP="002E0C95">
      <w:pPr>
        <w:pStyle w:val="EndNoteBibliography"/>
        <w:ind w:left="720" w:hanging="720"/>
        <w:rPr>
          <w:color w:val="000000" w:themeColor="text1"/>
          <w:lang w:val="en-GB"/>
        </w:rPr>
      </w:pPr>
      <w:r w:rsidRPr="009E2654">
        <w:rPr>
          <w:color w:val="000000" w:themeColor="text1"/>
        </w:rPr>
        <w:t xml:space="preserve">Akre M, Finkelstein M, </w:t>
      </w:r>
      <w:proofErr w:type="spellStart"/>
      <w:r w:rsidRPr="009E2654">
        <w:rPr>
          <w:color w:val="000000" w:themeColor="text1"/>
        </w:rPr>
        <w:t>Erickson</w:t>
      </w:r>
      <w:proofErr w:type="spellEnd"/>
      <w:r w:rsidRPr="009E2654">
        <w:rPr>
          <w:color w:val="000000" w:themeColor="text1"/>
        </w:rPr>
        <w:t xml:space="preserve"> M, </w:t>
      </w:r>
      <w:proofErr w:type="gramStart"/>
      <w:r w:rsidRPr="009E2654">
        <w:rPr>
          <w:color w:val="000000" w:themeColor="text1"/>
        </w:rPr>
        <w:t>et</w:t>
      </w:r>
      <w:proofErr w:type="gramEnd"/>
      <w:r w:rsidRPr="009E2654">
        <w:rPr>
          <w:color w:val="000000" w:themeColor="text1"/>
        </w:rPr>
        <w:t xml:space="preserve"> al. </w:t>
      </w:r>
      <w:r w:rsidRPr="00F72264">
        <w:rPr>
          <w:color w:val="000000" w:themeColor="text1"/>
          <w:lang w:val="en-GB"/>
        </w:rPr>
        <w:t xml:space="preserve">(2010) Sensitivity of the pediatric early warning score to identify patient deterioration. </w:t>
      </w:r>
      <w:r w:rsidRPr="00F72264">
        <w:rPr>
          <w:i/>
          <w:color w:val="000000" w:themeColor="text1"/>
          <w:lang w:val="en-GB"/>
        </w:rPr>
        <w:t>Pediatrics</w:t>
      </w:r>
      <w:r w:rsidRPr="00F72264">
        <w:rPr>
          <w:color w:val="000000" w:themeColor="text1"/>
          <w:lang w:val="en-GB"/>
        </w:rPr>
        <w:t xml:space="preserve"> 125: e763-769.</w:t>
      </w:r>
    </w:p>
    <w:p w14:paraId="6D2F9466" w14:textId="39238329" w:rsidR="002E0C95" w:rsidRPr="00F72264" w:rsidRDefault="00D1534A" w:rsidP="002E0C95">
      <w:pPr>
        <w:pStyle w:val="EndNoteBibliography"/>
        <w:ind w:left="720" w:hanging="720"/>
        <w:rPr>
          <w:color w:val="000000" w:themeColor="text1"/>
          <w:lang w:val="en-GB"/>
        </w:rPr>
      </w:pPr>
      <w:r w:rsidRPr="00F72264">
        <w:rPr>
          <w:color w:val="000000" w:themeColor="text1"/>
          <w:lang w:val="en-GB"/>
        </w:rPr>
        <w:t>Baston H</w:t>
      </w:r>
      <w:r w:rsidR="002E0C95" w:rsidRPr="00F72264">
        <w:rPr>
          <w:color w:val="000000" w:themeColor="text1"/>
          <w:lang w:val="en-GB"/>
        </w:rPr>
        <w:t xml:space="preserve">, </w:t>
      </w:r>
      <w:r w:rsidRPr="00F72264">
        <w:rPr>
          <w:color w:val="000000" w:themeColor="text1"/>
          <w:lang w:val="en-GB"/>
        </w:rPr>
        <w:t>Durward,</w:t>
      </w:r>
      <w:r w:rsidRPr="00F72264">
        <w:rPr>
          <w:noProof/>
          <w:color w:val="000000" w:themeColor="text1"/>
          <w:lang w:val="en-GB"/>
        </w:rPr>
        <w:t xml:space="preserve"> H</w:t>
      </w:r>
      <w:r w:rsidR="002E0C95" w:rsidRPr="00F72264">
        <w:rPr>
          <w:color w:val="000000" w:themeColor="text1"/>
          <w:lang w:val="en-GB"/>
        </w:rPr>
        <w:t xml:space="preserve">. (2001) </w:t>
      </w:r>
      <w:r w:rsidR="002E0C95" w:rsidRPr="00F72264">
        <w:rPr>
          <w:i/>
          <w:color w:val="000000" w:themeColor="text1"/>
          <w:lang w:val="en-GB"/>
        </w:rPr>
        <w:t>Examination of the Newborn. A Practical Guide.</w:t>
      </w:r>
      <w:r w:rsidR="002E0C95" w:rsidRPr="00F72264">
        <w:rPr>
          <w:color w:val="000000" w:themeColor="text1"/>
          <w:lang w:val="en-GB"/>
        </w:rPr>
        <w:t>: Routledge.</w:t>
      </w:r>
    </w:p>
    <w:p w14:paraId="2021FE09" w14:textId="77777777" w:rsidR="00507702" w:rsidRPr="00F72264" w:rsidRDefault="00507702" w:rsidP="00507702">
      <w:pPr>
        <w:pStyle w:val="EndNoteBibliography"/>
        <w:ind w:left="720" w:hanging="720"/>
        <w:rPr>
          <w:noProof/>
          <w:color w:val="000000" w:themeColor="text1"/>
          <w:lang w:val="en-GB"/>
        </w:rPr>
      </w:pPr>
      <w:r w:rsidRPr="00F72264">
        <w:rPr>
          <w:noProof/>
          <w:color w:val="000000" w:themeColor="text1"/>
          <w:lang w:val="en-GB"/>
        </w:rPr>
        <w:t>202.</w:t>
      </w:r>
    </w:p>
    <w:p w14:paraId="07C45B10" w14:textId="156DCAA3" w:rsidR="00D1534A" w:rsidRPr="00F72264" w:rsidRDefault="00D1534A" w:rsidP="00D1534A">
      <w:pPr>
        <w:pStyle w:val="EndNoteBibliography"/>
        <w:ind w:left="720" w:hanging="720"/>
        <w:rPr>
          <w:color w:val="000000" w:themeColor="text1"/>
          <w:lang w:val="en-GB"/>
        </w:rPr>
      </w:pPr>
      <w:r w:rsidRPr="00F72264">
        <w:rPr>
          <w:color w:val="000000" w:themeColor="text1"/>
          <w:lang w:val="en-GB"/>
        </w:rPr>
        <w:t>British Association of Perinatal Medicine</w:t>
      </w:r>
      <w:r w:rsidR="00CB179F" w:rsidRPr="00F72264">
        <w:rPr>
          <w:color w:val="000000" w:themeColor="text1"/>
          <w:lang w:val="en-GB"/>
        </w:rPr>
        <w:t>. (2015) Newborn Early</w:t>
      </w:r>
      <w:r w:rsidRPr="00F72264">
        <w:rPr>
          <w:color w:val="000000" w:themeColor="text1"/>
          <w:lang w:val="en-GB"/>
        </w:rPr>
        <w:t xml:space="preserve"> Warning Trigger and Track (NEWTT). A framework for practice. In: Medicine BAoP (ed). UK: British Association of Perinatal Medicine, 17.</w:t>
      </w:r>
    </w:p>
    <w:p w14:paraId="1855028B" w14:textId="30037D4C"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Davies </w:t>
      </w:r>
      <w:r w:rsidR="000102BB" w:rsidRPr="00F72264">
        <w:rPr>
          <w:noProof/>
          <w:color w:val="000000" w:themeColor="text1"/>
          <w:lang w:val="en-GB"/>
        </w:rPr>
        <w:t>EL</w:t>
      </w:r>
      <w:r w:rsidR="00C808A3" w:rsidRPr="00F72264">
        <w:rPr>
          <w:noProof/>
          <w:color w:val="000000" w:themeColor="text1"/>
          <w:lang w:val="en-GB"/>
        </w:rPr>
        <w:t xml:space="preserve">, </w:t>
      </w:r>
      <w:r w:rsidR="000102BB" w:rsidRPr="00F72264">
        <w:rPr>
          <w:color w:val="000000" w:themeColor="text1"/>
          <w:lang w:val="en-GB"/>
        </w:rPr>
        <w:t>McDonald</w:t>
      </w:r>
      <w:r w:rsidRPr="00F72264">
        <w:rPr>
          <w:color w:val="000000" w:themeColor="text1"/>
          <w:lang w:val="en-GB"/>
        </w:rPr>
        <w:t xml:space="preserve"> S. (2008) </w:t>
      </w:r>
      <w:r w:rsidRPr="00F72264">
        <w:rPr>
          <w:i/>
          <w:color w:val="000000" w:themeColor="text1"/>
          <w:lang w:val="en-GB"/>
        </w:rPr>
        <w:t>Examination of the Newborn and Neonatal Health. A multidimensional approach.</w:t>
      </w:r>
      <w:r w:rsidRPr="00F72264">
        <w:rPr>
          <w:color w:val="000000" w:themeColor="text1"/>
          <w:lang w:val="en-GB"/>
        </w:rPr>
        <w:t>: Churchill Livingstine/Elsevier.</w:t>
      </w:r>
    </w:p>
    <w:p w14:paraId="514AC5A8"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Downes JJ, Vidyasagar D, Boggs TR, Jr., et al. (1970) Respiratory distress syndrome of newborn infants. I. New clinical scoring system (RDS score) with acid--base and blood-gas correlations. </w:t>
      </w:r>
      <w:r w:rsidRPr="00F72264">
        <w:rPr>
          <w:i/>
          <w:color w:val="000000" w:themeColor="text1"/>
          <w:lang w:val="en-GB"/>
        </w:rPr>
        <w:t>Clin Pediatr (Phila)</w:t>
      </w:r>
      <w:r w:rsidRPr="00F72264">
        <w:rPr>
          <w:color w:val="000000" w:themeColor="text1"/>
          <w:lang w:val="en-GB"/>
        </w:rPr>
        <w:t xml:space="preserve"> 9: 325-331.</w:t>
      </w:r>
    </w:p>
    <w:p w14:paraId="38251A90" w14:textId="10EA9B4A" w:rsidR="002E0C95" w:rsidRPr="00F72264" w:rsidRDefault="00D1534A" w:rsidP="002E0C95">
      <w:pPr>
        <w:pStyle w:val="EndNoteBibliography"/>
        <w:ind w:left="720" w:hanging="720"/>
        <w:rPr>
          <w:color w:val="000000" w:themeColor="text1"/>
          <w:lang w:val="en-GB"/>
        </w:rPr>
      </w:pPr>
      <w:r w:rsidRPr="00F72264">
        <w:rPr>
          <w:color w:val="000000" w:themeColor="text1"/>
          <w:lang w:val="en-GB"/>
        </w:rPr>
        <w:t>Flannigan C</w:t>
      </w:r>
      <w:r w:rsidRPr="00F72264">
        <w:rPr>
          <w:noProof/>
          <w:color w:val="000000" w:themeColor="text1"/>
          <w:lang w:val="en-GB"/>
        </w:rPr>
        <w:t xml:space="preserve">, </w:t>
      </w:r>
      <w:r w:rsidRPr="00F72264">
        <w:rPr>
          <w:color w:val="000000" w:themeColor="text1"/>
          <w:lang w:val="en-GB"/>
        </w:rPr>
        <w:t>Hogan M</w:t>
      </w:r>
      <w:r w:rsidR="002E0C95" w:rsidRPr="00F72264">
        <w:rPr>
          <w:color w:val="000000" w:themeColor="text1"/>
          <w:lang w:val="en-GB"/>
        </w:rPr>
        <w:t xml:space="preserve">. (2011) Neonatal Early Warning Score (NEWS). </w:t>
      </w:r>
      <w:r w:rsidR="002E0C95" w:rsidRPr="00F72264">
        <w:rPr>
          <w:i/>
          <w:color w:val="000000" w:themeColor="text1"/>
          <w:lang w:val="en-GB"/>
        </w:rPr>
        <w:t>22nd Annual Congress of the European Society of Paediatric and Neonatal Intensive Care.</w:t>
      </w:r>
      <w:r w:rsidR="002E0C95" w:rsidRPr="00F72264">
        <w:rPr>
          <w:color w:val="000000" w:themeColor="text1"/>
          <w:lang w:val="en-GB"/>
        </w:rPr>
        <w:t xml:space="preserve"> Hannover, Germany.</w:t>
      </w:r>
    </w:p>
    <w:p w14:paraId="723EE9B5"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lastRenderedPageBreak/>
        <w:t xml:space="preserve">Gray JE, Richardson DK, McCormick MC, et al. (1992) Neonatal therapeutic intervention scoring system: a therapy-based severity-of-illness index. </w:t>
      </w:r>
      <w:r w:rsidRPr="00F72264">
        <w:rPr>
          <w:i/>
          <w:color w:val="000000" w:themeColor="text1"/>
          <w:lang w:val="en-GB"/>
        </w:rPr>
        <w:t>Pediatrics</w:t>
      </w:r>
      <w:r w:rsidRPr="00F72264">
        <w:rPr>
          <w:color w:val="000000" w:themeColor="text1"/>
          <w:lang w:val="en-GB"/>
        </w:rPr>
        <w:t xml:space="preserve"> 90: 561-567.</w:t>
      </w:r>
    </w:p>
    <w:p w14:paraId="11A92F27"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Haines C, Perrott M and Weir P. (2006) Promoting care for acutely ill children-development and evaluation of a paediatric early warning tool. </w:t>
      </w:r>
      <w:r w:rsidRPr="00F72264">
        <w:rPr>
          <w:i/>
          <w:color w:val="000000" w:themeColor="text1"/>
          <w:lang w:val="en-GB"/>
        </w:rPr>
        <w:t>Intensive Crit Care Nurs</w:t>
      </w:r>
      <w:r w:rsidRPr="00F72264">
        <w:rPr>
          <w:color w:val="000000" w:themeColor="text1"/>
          <w:lang w:val="en-GB"/>
        </w:rPr>
        <w:t xml:space="preserve"> 22: 73-81.</w:t>
      </w:r>
    </w:p>
    <w:p w14:paraId="092F448E"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Holme H, Bhatt R, Koumettou M, et al. (2013) Retrospective evaluation of a new neonatal trigger score. </w:t>
      </w:r>
      <w:r w:rsidRPr="00F72264">
        <w:rPr>
          <w:i/>
          <w:color w:val="000000" w:themeColor="text1"/>
          <w:lang w:val="en-GB"/>
        </w:rPr>
        <w:t>Pediatrics</w:t>
      </w:r>
      <w:r w:rsidRPr="00F72264">
        <w:rPr>
          <w:color w:val="000000" w:themeColor="text1"/>
          <w:lang w:val="en-GB"/>
        </w:rPr>
        <w:t xml:space="preserve"> 131: e837-842.</w:t>
      </w:r>
    </w:p>
    <w:p w14:paraId="17612EC0" w14:textId="77777777" w:rsidR="002E0C95" w:rsidRPr="009E2654" w:rsidRDefault="002E0C95" w:rsidP="002E0C95">
      <w:pPr>
        <w:pStyle w:val="EndNoteBibliography"/>
        <w:ind w:left="720" w:hanging="720"/>
        <w:rPr>
          <w:color w:val="000000" w:themeColor="text1"/>
        </w:rPr>
      </w:pPr>
      <w:r w:rsidRPr="00F72264">
        <w:rPr>
          <w:color w:val="000000" w:themeColor="text1"/>
          <w:lang w:val="en-GB"/>
        </w:rPr>
        <w:t xml:space="preserve">Horn AR, Swingler GH, Myer L, et al. (2013) Early clinical signs in neonates with hypoxic ischemic encephalopathy predict an abnormal amplitude-integrated electroencephalogram at age 6 hours. </w:t>
      </w:r>
      <w:r w:rsidRPr="009E2654">
        <w:rPr>
          <w:i/>
          <w:color w:val="000000" w:themeColor="text1"/>
        </w:rPr>
        <w:t xml:space="preserve">BMC </w:t>
      </w:r>
      <w:proofErr w:type="spellStart"/>
      <w:r w:rsidRPr="009E2654">
        <w:rPr>
          <w:i/>
          <w:color w:val="000000" w:themeColor="text1"/>
        </w:rPr>
        <w:t>Pediatr</w:t>
      </w:r>
      <w:proofErr w:type="spellEnd"/>
      <w:r w:rsidRPr="009E2654">
        <w:rPr>
          <w:color w:val="000000" w:themeColor="text1"/>
        </w:rPr>
        <w:t xml:space="preserve"> 13: 52.</w:t>
      </w:r>
    </w:p>
    <w:p w14:paraId="5D97A560" w14:textId="77777777" w:rsidR="002E0C95" w:rsidRPr="00F72264" w:rsidRDefault="002E0C95" w:rsidP="002E0C95">
      <w:pPr>
        <w:pStyle w:val="EndNoteBibliography"/>
        <w:ind w:left="720" w:hanging="720"/>
        <w:rPr>
          <w:color w:val="000000" w:themeColor="text1"/>
          <w:lang w:val="en-GB"/>
        </w:rPr>
      </w:pPr>
      <w:proofErr w:type="spellStart"/>
      <w:r w:rsidRPr="009E2654">
        <w:rPr>
          <w:color w:val="000000" w:themeColor="text1"/>
        </w:rPr>
        <w:t>Ludikhuize</w:t>
      </w:r>
      <w:proofErr w:type="spellEnd"/>
      <w:r w:rsidRPr="009E2654">
        <w:rPr>
          <w:color w:val="000000" w:themeColor="text1"/>
        </w:rPr>
        <w:t xml:space="preserve"> J, </w:t>
      </w:r>
      <w:proofErr w:type="spellStart"/>
      <w:r w:rsidRPr="009E2654">
        <w:rPr>
          <w:color w:val="000000" w:themeColor="text1"/>
        </w:rPr>
        <w:t>Borgert</w:t>
      </w:r>
      <w:proofErr w:type="spellEnd"/>
      <w:r w:rsidRPr="009E2654">
        <w:rPr>
          <w:color w:val="000000" w:themeColor="text1"/>
        </w:rPr>
        <w:t xml:space="preserve"> M, </w:t>
      </w:r>
      <w:proofErr w:type="spellStart"/>
      <w:r w:rsidRPr="009E2654">
        <w:rPr>
          <w:color w:val="000000" w:themeColor="text1"/>
        </w:rPr>
        <w:t>Binnekade</w:t>
      </w:r>
      <w:proofErr w:type="spellEnd"/>
      <w:r w:rsidRPr="009E2654">
        <w:rPr>
          <w:color w:val="000000" w:themeColor="text1"/>
        </w:rPr>
        <w:t xml:space="preserve"> J, </w:t>
      </w:r>
      <w:proofErr w:type="gramStart"/>
      <w:r w:rsidRPr="009E2654">
        <w:rPr>
          <w:color w:val="000000" w:themeColor="text1"/>
        </w:rPr>
        <w:t>et</w:t>
      </w:r>
      <w:proofErr w:type="gramEnd"/>
      <w:r w:rsidRPr="009E2654">
        <w:rPr>
          <w:color w:val="000000" w:themeColor="text1"/>
        </w:rPr>
        <w:t xml:space="preserve"> al. </w:t>
      </w:r>
      <w:r w:rsidRPr="00F72264">
        <w:rPr>
          <w:color w:val="000000" w:themeColor="text1"/>
          <w:lang w:val="en-GB"/>
        </w:rPr>
        <w:t xml:space="preserve">(2014) Standardized measurement of the Modified Early Warning Score results in enhanced implementation of a Rapid Response System: a quasi-experimental study. </w:t>
      </w:r>
      <w:r w:rsidRPr="00F72264">
        <w:rPr>
          <w:i/>
          <w:color w:val="000000" w:themeColor="text1"/>
          <w:lang w:val="en-GB"/>
        </w:rPr>
        <w:t>Resuscitation</w:t>
      </w:r>
      <w:r w:rsidRPr="00F72264">
        <w:rPr>
          <w:color w:val="000000" w:themeColor="text1"/>
          <w:lang w:val="en-GB"/>
        </w:rPr>
        <w:t xml:space="preserve"> 85: 676-682.</w:t>
      </w:r>
    </w:p>
    <w:p w14:paraId="181BD94A"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Mackway-Jones KM, E; Phillips, B; Wietska, S. (2005) </w:t>
      </w:r>
      <w:r w:rsidRPr="00F72264">
        <w:rPr>
          <w:i/>
          <w:color w:val="000000" w:themeColor="text1"/>
          <w:lang w:val="en-GB"/>
        </w:rPr>
        <w:t>Advanced Paediatric Life Support: The Practical Approach.</w:t>
      </w:r>
      <w:r w:rsidRPr="00F72264">
        <w:rPr>
          <w:color w:val="000000" w:themeColor="text1"/>
          <w:lang w:val="en-GB"/>
        </w:rPr>
        <w:t>: Blackwell Publishing.</w:t>
      </w:r>
    </w:p>
    <w:p w14:paraId="26A96ABE"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McLellan MC, Gauvreau K and Connor JA. (2014) Validation of the Cardiac Children's Hospital Early Warning Score: an early warning scoring tool to prevent cardiopulmonary arrests in children with heart disease. </w:t>
      </w:r>
      <w:r w:rsidRPr="00F72264">
        <w:rPr>
          <w:i/>
          <w:color w:val="000000" w:themeColor="text1"/>
          <w:lang w:val="en-GB"/>
        </w:rPr>
        <w:t>Congenit Heart Dis</w:t>
      </w:r>
      <w:r w:rsidRPr="00F72264">
        <w:rPr>
          <w:color w:val="000000" w:themeColor="text1"/>
          <w:lang w:val="en-GB"/>
        </w:rPr>
        <w:t xml:space="preserve"> 9: 194-</w:t>
      </w:r>
      <w:r w:rsidRPr="00F72264">
        <w:rPr>
          <w:noProof/>
          <w:color w:val="000000" w:themeColor="text1"/>
          <w:lang w:val="en-GB"/>
        </w:rPr>
        <w:t>202.</w:t>
      </w:r>
    </w:p>
    <w:p w14:paraId="4EB6728F"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Monaghan A. (2005) Detecting and managing deterioration in children. </w:t>
      </w:r>
      <w:r w:rsidRPr="00F72264">
        <w:rPr>
          <w:i/>
          <w:color w:val="000000" w:themeColor="text1"/>
          <w:lang w:val="en-GB"/>
        </w:rPr>
        <w:t>Paediatr Nurs</w:t>
      </w:r>
      <w:r w:rsidRPr="00F72264">
        <w:rPr>
          <w:color w:val="000000" w:themeColor="text1"/>
          <w:lang w:val="en-GB"/>
        </w:rPr>
        <w:t xml:space="preserve"> 17: 32-35.</w:t>
      </w:r>
    </w:p>
    <w:p w14:paraId="4FE14828" w14:textId="2B67C1F8" w:rsidR="00D1534A" w:rsidRPr="00F72264" w:rsidRDefault="00D1534A" w:rsidP="00D1534A">
      <w:pPr>
        <w:pStyle w:val="EndNoteBibliography"/>
        <w:ind w:left="720" w:hanging="720"/>
        <w:rPr>
          <w:color w:val="000000" w:themeColor="text1"/>
          <w:lang w:val="en-GB"/>
        </w:rPr>
      </w:pPr>
      <w:r w:rsidRPr="00F72264">
        <w:rPr>
          <w:color w:val="000000" w:themeColor="text1"/>
          <w:lang w:val="en-GB"/>
        </w:rPr>
        <w:t>National Institute for Health and Care Excellence</w:t>
      </w:r>
      <w:r w:rsidR="00507702" w:rsidRPr="00F72264">
        <w:rPr>
          <w:color w:val="000000" w:themeColor="text1"/>
          <w:lang w:val="en-GB"/>
        </w:rPr>
        <w:t xml:space="preserve"> (NICE).</w:t>
      </w:r>
      <w:r w:rsidRPr="00F72264">
        <w:rPr>
          <w:color w:val="000000" w:themeColor="text1"/>
          <w:lang w:val="en-GB"/>
        </w:rPr>
        <w:t xml:space="preserve"> (2012) </w:t>
      </w:r>
      <w:r w:rsidRPr="00F72264">
        <w:rPr>
          <w:i/>
          <w:color w:val="000000" w:themeColor="text1"/>
          <w:lang w:val="en-GB"/>
        </w:rPr>
        <w:t>Antibiotics for early-onset neonatal infection. Antibiotics for the prevention and treatment of early-onset infection</w:t>
      </w:r>
      <w:r w:rsidRPr="00F72264">
        <w:rPr>
          <w:color w:val="000000" w:themeColor="text1"/>
          <w:lang w:val="en-GB"/>
        </w:rPr>
        <w:t>.</w:t>
      </w:r>
    </w:p>
    <w:p w14:paraId="44A5719F" w14:textId="1AC58276" w:rsidR="00D1534A" w:rsidRPr="00F72264" w:rsidRDefault="00D1534A" w:rsidP="002E0C95">
      <w:pPr>
        <w:pStyle w:val="EndNoteBibliography"/>
        <w:ind w:left="720" w:hanging="720"/>
        <w:rPr>
          <w:color w:val="000000" w:themeColor="text1"/>
          <w:lang w:val="en-GB"/>
        </w:rPr>
      </w:pPr>
      <w:r w:rsidRPr="00F72264">
        <w:rPr>
          <w:color w:val="000000" w:themeColor="text1"/>
          <w:lang w:val="en-GB"/>
        </w:rPr>
        <w:t>National Institute for Health and Care Excellence</w:t>
      </w:r>
      <w:r w:rsidR="00507702" w:rsidRPr="00F72264">
        <w:rPr>
          <w:color w:val="000000" w:themeColor="text1"/>
          <w:lang w:val="en-GB"/>
        </w:rPr>
        <w:t xml:space="preserve"> (NICE)</w:t>
      </w:r>
      <w:r w:rsidR="00507702" w:rsidRPr="00F72264">
        <w:rPr>
          <w:noProof/>
          <w:color w:val="000000" w:themeColor="text1"/>
          <w:lang w:val="en-GB"/>
        </w:rPr>
        <w:t>.</w:t>
      </w:r>
      <w:r w:rsidRPr="00F72264">
        <w:rPr>
          <w:color w:val="000000" w:themeColor="text1"/>
          <w:lang w:val="en-GB"/>
        </w:rPr>
        <w:t xml:space="preserve"> (2014) Postnatal care. Clinical Guideline 37. Available at</w:t>
      </w:r>
      <w:proofErr w:type="gramStart"/>
      <w:r w:rsidRPr="00F72264">
        <w:rPr>
          <w:color w:val="000000" w:themeColor="text1"/>
          <w:lang w:val="en-GB"/>
        </w:rPr>
        <w:t xml:space="preserve">: </w:t>
      </w:r>
      <w:proofErr w:type="gramEnd"/>
      <w:r w:rsidR="009E2654">
        <w:fldChar w:fldCharType="begin"/>
      </w:r>
      <w:r w:rsidR="009E2654" w:rsidRPr="009E2654">
        <w:rPr>
          <w:lang w:val="en-US"/>
        </w:rPr>
        <w:instrText xml:space="preserve"> HYPERLINK "http://www.nice.org.uk/guidance/cg37" </w:instrText>
      </w:r>
      <w:r w:rsidR="009E2654">
        <w:fldChar w:fldCharType="separate"/>
      </w:r>
      <w:r w:rsidRPr="00F72264">
        <w:rPr>
          <w:rStyle w:val="Hyperkobling"/>
          <w:noProof/>
          <w:color w:val="000000" w:themeColor="text1"/>
          <w:lang w:val="en-GB"/>
        </w:rPr>
        <w:t>http://www.nice.org.uk/guidance/cg37</w:t>
      </w:r>
      <w:r w:rsidR="009E2654">
        <w:rPr>
          <w:rStyle w:val="Hyperkobling"/>
          <w:noProof/>
          <w:color w:val="000000" w:themeColor="text1"/>
          <w:lang w:val="en-GB"/>
        </w:rPr>
        <w:fldChar w:fldCharType="end"/>
      </w:r>
      <w:r w:rsidRPr="00F72264">
        <w:rPr>
          <w:noProof/>
          <w:color w:val="000000" w:themeColor="text1"/>
          <w:lang w:val="en-GB"/>
        </w:rPr>
        <w:t xml:space="preserve">. </w:t>
      </w:r>
    </w:p>
    <w:p w14:paraId="326125E9" w14:textId="1A04AE8A" w:rsidR="002E0C95" w:rsidRPr="00F72264" w:rsidRDefault="002E0C95" w:rsidP="002E0C95">
      <w:pPr>
        <w:pStyle w:val="EndNoteBibliography"/>
        <w:ind w:left="720" w:hanging="720"/>
        <w:rPr>
          <w:noProof/>
          <w:color w:val="000000" w:themeColor="text1"/>
          <w:lang w:val="en-GB"/>
        </w:rPr>
      </w:pPr>
      <w:r w:rsidRPr="00F72264">
        <w:rPr>
          <w:noProof/>
          <w:color w:val="000000" w:themeColor="text1"/>
          <w:lang w:val="en-GB"/>
        </w:rPr>
        <w:lastRenderedPageBreak/>
        <w:t xml:space="preserve">Paliwoda M, New K and Bogossian F. (2016) Neonatal Early Warning Tools for recognising and responding to clinical deterioration in neonates cared for in the maternity setting: A retrospective case-control study. </w:t>
      </w:r>
      <w:r w:rsidRPr="00F72264">
        <w:rPr>
          <w:i/>
          <w:noProof/>
          <w:color w:val="000000" w:themeColor="text1"/>
          <w:lang w:val="en-GB"/>
        </w:rPr>
        <w:t>Int J Nurs Stud</w:t>
      </w:r>
      <w:r w:rsidRPr="00F72264">
        <w:rPr>
          <w:noProof/>
          <w:color w:val="000000" w:themeColor="text1"/>
          <w:lang w:val="en-GB"/>
        </w:rPr>
        <w:t xml:space="preserve"> 61: 125-135.</w:t>
      </w:r>
    </w:p>
    <w:p w14:paraId="362C0C8F"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Rennie JM. (2005) </w:t>
      </w:r>
      <w:r w:rsidRPr="00F72264">
        <w:rPr>
          <w:i/>
          <w:color w:val="000000" w:themeColor="text1"/>
          <w:lang w:val="en-GB"/>
        </w:rPr>
        <w:t>Robertson's Textbook of Neonatology</w:t>
      </w:r>
      <w:r w:rsidRPr="00F72264">
        <w:rPr>
          <w:color w:val="000000" w:themeColor="text1"/>
          <w:lang w:val="en-GB"/>
        </w:rPr>
        <w:t>: Elsevier; Churchill Livingstone.</w:t>
      </w:r>
    </w:p>
    <w:p w14:paraId="0BBA6F2A"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Richardson DK, Gray JE, McCormick MC, et al. (1993) Score for Neonatal Acute Physiology: a physiologic severity index for neonatal intensive care. </w:t>
      </w:r>
      <w:r w:rsidRPr="00F72264">
        <w:rPr>
          <w:i/>
          <w:color w:val="000000" w:themeColor="text1"/>
          <w:lang w:val="en-GB"/>
        </w:rPr>
        <w:t>Pediatrics</w:t>
      </w:r>
      <w:r w:rsidRPr="00F72264">
        <w:rPr>
          <w:color w:val="000000" w:themeColor="text1"/>
          <w:lang w:val="en-GB"/>
        </w:rPr>
        <w:t xml:space="preserve"> 91: 617-623.</w:t>
      </w:r>
    </w:p>
    <w:p w14:paraId="1B6EBA6D" w14:textId="262AA5A3"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Richmond </w:t>
      </w:r>
      <w:r w:rsidR="00C808A3" w:rsidRPr="00F72264">
        <w:rPr>
          <w:noProof/>
          <w:color w:val="000000" w:themeColor="text1"/>
          <w:lang w:val="en-GB"/>
        </w:rPr>
        <w:t>S</w:t>
      </w:r>
      <w:r w:rsidR="000102BB" w:rsidRPr="00F72264">
        <w:rPr>
          <w:noProof/>
          <w:color w:val="000000" w:themeColor="text1"/>
          <w:lang w:val="en-GB"/>
        </w:rPr>
        <w:t xml:space="preserve">, </w:t>
      </w:r>
      <w:r w:rsidR="00C808A3" w:rsidRPr="00F72264">
        <w:rPr>
          <w:noProof/>
          <w:color w:val="000000" w:themeColor="text1"/>
          <w:lang w:val="en-GB"/>
        </w:rPr>
        <w:t>W</w:t>
      </w:r>
      <w:r w:rsidR="000102BB" w:rsidRPr="00F72264">
        <w:rPr>
          <w:noProof/>
          <w:color w:val="000000" w:themeColor="text1"/>
          <w:lang w:val="en-GB"/>
        </w:rPr>
        <w:t>yllie</w:t>
      </w:r>
      <w:r w:rsidRPr="00F72264">
        <w:rPr>
          <w:color w:val="000000" w:themeColor="text1"/>
          <w:lang w:val="en-GB"/>
        </w:rPr>
        <w:t xml:space="preserve"> J. (2010) Newborn life support.</w:t>
      </w:r>
      <w:r w:rsidR="00D1534A" w:rsidRPr="00F72264">
        <w:rPr>
          <w:color w:val="000000" w:themeColor="text1"/>
          <w:lang w:val="en-GB"/>
        </w:rPr>
        <w:t xml:space="preserve"> </w:t>
      </w:r>
      <w:r w:rsidRPr="00F72264">
        <w:rPr>
          <w:color w:val="000000" w:themeColor="text1"/>
          <w:lang w:val="en-GB"/>
        </w:rPr>
        <w:t>Resuscitation Guidelines. Available at</w:t>
      </w:r>
      <w:proofErr w:type="gramStart"/>
      <w:r w:rsidRPr="00F72264">
        <w:rPr>
          <w:color w:val="000000" w:themeColor="text1"/>
          <w:lang w:val="en-GB"/>
        </w:rPr>
        <w:t xml:space="preserve">: </w:t>
      </w:r>
      <w:proofErr w:type="gramEnd"/>
      <w:r w:rsidR="009E2654">
        <w:fldChar w:fldCharType="begin"/>
      </w:r>
      <w:r w:rsidR="009E2654" w:rsidRPr="009E2654">
        <w:rPr>
          <w:lang w:val="en-US"/>
        </w:rPr>
        <w:instrText xml:space="preserve"> HYPERLINK "https://www.resus.org.uk/pages/nls.pdf" </w:instrText>
      </w:r>
      <w:r w:rsidR="009E2654">
        <w:fldChar w:fldCharType="separate"/>
      </w:r>
      <w:r w:rsidR="00C808A3" w:rsidRPr="00F72264">
        <w:rPr>
          <w:rStyle w:val="Hyperkobling"/>
          <w:noProof/>
          <w:color w:val="000000" w:themeColor="text1"/>
          <w:lang w:val="en-GB"/>
        </w:rPr>
        <w:t>https://www.resus.org.uk/pages/nls.pdf</w:t>
      </w:r>
      <w:r w:rsidR="009E2654">
        <w:rPr>
          <w:rStyle w:val="Hyperkobling"/>
          <w:noProof/>
          <w:color w:val="000000" w:themeColor="text1"/>
          <w:lang w:val="en-GB"/>
        </w:rPr>
        <w:fldChar w:fldCharType="end"/>
      </w:r>
      <w:r w:rsidR="00C808A3" w:rsidRPr="00F72264">
        <w:rPr>
          <w:noProof/>
          <w:color w:val="000000" w:themeColor="text1"/>
          <w:lang w:val="en-GB"/>
        </w:rPr>
        <w:t>.</w:t>
      </w:r>
      <w:r w:rsidRPr="00F72264">
        <w:rPr>
          <w:color w:val="000000" w:themeColor="text1"/>
          <w:lang w:val="en-GB"/>
        </w:rPr>
        <w:t xml:space="preserve"> London (UK): Resuscitation Council</w:t>
      </w:r>
      <w:r w:rsidR="00D1534A" w:rsidRPr="00F72264">
        <w:rPr>
          <w:color w:val="000000" w:themeColor="text1"/>
          <w:lang w:val="en-GB"/>
        </w:rPr>
        <w:t xml:space="preserve"> </w:t>
      </w:r>
      <w:r w:rsidRPr="00F72264">
        <w:rPr>
          <w:color w:val="000000" w:themeColor="text1"/>
          <w:lang w:val="en-GB"/>
        </w:rPr>
        <w:t>(UK), 10.</w:t>
      </w:r>
    </w:p>
    <w:p w14:paraId="37474C7C"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Roland D, Oliver A, Edwards ED, et al. (2014) Use of paediatric early warning systems in Great Britain: has there been a change of practice in the last 7 years? </w:t>
      </w:r>
      <w:r w:rsidRPr="00F72264">
        <w:rPr>
          <w:i/>
          <w:color w:val="000000" w:themeColor="text1"/>
          <w:lang w:val="en-GB"/>
        </w:rPr>
        <w:t>Arch Dis Child</w:t>
      </w:r>
      <w:r w:rsidRPr="00F72264">
        <w:rPr>
          <w:color w:val="000000" w:themeColor="text1"/>
          <w:lang w:val="en-GB"/>
        </w:rPr>
        <w:t xml:space="preserve"> 99: 26-29.</w:t>
      </w:r>
    </w:p>
    <w:p w14:paraId="5AA61EEF" w14:textId="74A5E276"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Roland </w:t>
      </w:r>
      <w:r w:rsidR="00C808A3" w:rsidRPr="00F72264">
        <w:rPr>
          <w:noProof/>
          <w:color w:val="000000" w:themeColor="text1"/>
          <w:lang w:val="en-GB"/>
        </w:rPr>
        <w:t>D</w:t>
      </w:r>
      <w:r w:rsidR="000102BB" w:rsidRPr="00F72264">
        <w:rPr>
          <w:noProof/>
          <w:color w:val="000000" w:themeColor="text1"/>
          <w:lang w:val="en-GB"/>
        </w:rPr>
        <w:t xml:space="preserve">, </w:t>
      </w:r>
      <w:r w:rsidR="00C808A3" w:rsidRPr="00F72264">
        <w:rPr>
          <w:noProof/>
          <w:color w:val="000000" w:themeColor="text1"/>
          <w:lang w:val="en-GB"/>
        </w:rPr>
        <w:t>M</w:t>
      </w:r>
      <w:r w:rsidR="000102BB" w:rsidRPr="00F72264">
        <w:rPr>
          <w:noProof/>
          <w:color w:val="000000" w:themeColor="text1"/>
          <w:lang w:val="en-GB"/>
        </w:rPr>
        <w:t>adar</w:t>
      </w:r>
      <w:r w:rsidRPr="00F72264">
        <w:rPr>
          <w:color w:val="000000" w:themeColor="text1"/>
          <w:lang w:val="en-GB"/>
        </w:rPr>
        <w:t xml:space="preserve"> J</w:t>
      </w:r>
      <w:r w:rsidR="002D31CB" w:rsidRPr="00F72264">
        <w:rPr>
          <w:color w:val="000000" w:themeColor="text1"/>
          <w:lang w:val="en-GB"/>
        </w:rPr>
        <w:t xml:space="preserve">, Connolly </w:t>
      </w:r>
      <w:r w:rsidRPr="00F72264">
        <w:rPr>
          <w:color w:val="000000" w:themeColor="text1"/>
          <w:lang w:val="en-GB"/>
        </w:rPr>
        <w:t>G</w:t>
      </w:r>
      <w:r w:rsidR="002D31CB" w:rsidRPr="00F72264">
        <w:rPr>
          <w:color w:val="000000" w:themeColor="text1"/>
          <w:lang w:val="en-GB"/>
        </w:rPr>
        <w:t xml:space="preserve">. </w:t>
      </w:r>
      <w:r w:rsidRPr="00F72264">
        <w:rPr>
          <w:color w:val="000000" w:themeColor="text1"/>
          <w:lang w:val="en-GB"/>
        </w:rPr>
        <w:t xml:space="preserve">(2010) The Newborn Early Warning (NEW) system: development of an at-risk infant intervention system. </w:t>
      </w:r>
      <w:r w:rsidRPr="00F72264">
        <w:rPr>
          <w:i/>
          <w:color w:val="000000" w:themeColor="text1"/>
          <w:lang w:val="en-GB"/>
        </w:rPr>
        <w:t>Infant</w:t>
      </w:r>
      <w:r w:rsidRPr="00F72264">
        <w:rPr>
          <w:color w:val="000000" w:themeColor="text1"/>
          <w:lang w:val="en-GB"/>
        </w:rPr>
        <w:t xml:space="preserve"> 6: 117-120.</w:t>
      </w:r>
    </w:p>
    <w:p w14:paraId="0310D1A4" w14:textId="1AEDAC4D" w:rsidR="00D1534A" w:rsidRPr="00F72264" w:rsidRDefault="00D1534A" w:rsidP="00D1534A">
      <w:pPr>
        <w:pStyle w:val="EndNoteBibliography"/>
        <w:ind w:left="720" w:hanging="720"/>
        <w:rPr>
          <w:color w:val="000000" w:themeColor="text1"/>
          <w:lang w:val="en-GB"/>
        </w:rPr>
      </w:pPr>
      <w:r w:rsidRPr="00F72264">
        <w:rPr>
          <w:color w:val="000000" w:themeColor="text1"/>
          <w:lang w:val="en-GB"/>
        </w:rPr>
        <w:t>Royal college of physicians working party. (2012) National Early Warning</w:t>
      </w:r>
      <w:r w:rsidRPr="00F72264">
        <w:rPr>
          <w:noProof/>
          <w:color w:val="000000" w:themeColor="text1"/>
          <w:lang w:val="en-GB"/>
        </w:rPr>
        <w:t xml:space="preserve"> </w:t>
      </w:r>
      <w:r w:rsidRPr="00F72264">
        <w:rPr>
          <w:color w:val="000000" w:themeColor="text1"/>
          <w:lang w:val="en-GB"/>
        </w:rPr>
        <w:t>Score (NEWS) Standardising the assessment of acute-illness severity in the NHS. London: Royal College of Physiscians, 47.</w:t>
      </w:r>
    </w:p>
    <w:p w14:paraId="6CD02452" w14:textId="0A219CDD" w:rsidR="002E0C95" w:rsidRPr="009E2654" w:rsidRDefault="002E0C95" w:rsidP="002E0C95">
      <w:pPr>
        <w:pStyle w:val="EndNoteBibliography"/>
        <w:ind w:left="720" w:hanging="720"/>
        <w:rPr>
          <w:color w:val="000000" w:themeColor="text1"/>
        </w:rPr>
      </w:pPr>
      <w:r w:rsidRPr="00F72264">
        <w:rPr>
          <w:color w:val="000000" w:themeColor="text1"/>
          <w:lang w:val="en-GB"/>
        </w:rPr>
        <w:t xml:space="preserve">Singh H; Soni </w:t>
      </w:r>
      <w:r w:rsidR="000102BB" w:rsidRPr="00F72264">
        <w:rPr>
          <w:noProof/>
          <w:color w:val="000000" w:themeColor="text1"/>
          <w:lang w:val="en-GB"/>
        </w:rPr>
        <w:t xml:space="preserve">RK, Singla, </w:t>
      </w:r>
      <w:r w:rsidR="00C808A3" w:rsidRPr="00F72264">
        <w:rPr>
          <w:noProof/>
          <w:color w:val="000000" w:themeColor="text1"/>
          <w:lang w:val="en-GB"/>
        </w:rPr>
        <w:t>G.</w:t>
      </w:r>
      <w:r w:rsidRPr="00F72264">
        <w:rPr>
          <w:color w:val="000000" w:themeColor="text1"/>
          <w:lang w:val="en-GB"/>
        </w:rPr>
        <w:t xml:space="preserve"> (2014) Identification of high risk clinical parameters for predicting survival of hospitalized neonates - an observational study. </w:t>
      </w:r>
      <w:r w:rsidRPr="00F72264">
        <w:rPr>
          <w:i/>
          <w:color w:val="000000" w:themeColor="text1"/>
          <w:lang w:val="en-GB"/>
        </w:rPr>
        <w:t>the 5th Congress of the European Academy of Paediatric Societies.</w:t>
      </w:r>
      <w:r w:rsidRPr="00F72264">
        <w:rPr>
          <w:color w:val="000000" w:themeColor="text1"/>
          <w:lang w:val="en-GB"/>
        </w:rPr>
        <w:t xml:space="preserve"> </w:t>
      </w:r>
      <w:r w:rsidRPr="009E2654">
        <w:rPr>
          <w:color w:val="000000" w:themeColor="text1"/>
        </w:rPr>
        <w:t>Barcelona, Spain.</w:t>
      </w:r>
    </w:p>
    <w:p w14:paraId="74DA39D6" w14:textId="5FAD9EF4" w:rsidR="002E0C95" w:rsidRPr="00F72264" w:rsidRDefault="00517EF6" w:rsidP="002E0C95">
      <w:pPr>
        <w:pStyle w:val="EndNoteBibliography"/>
        <w:ind w:left="720" w:hanging="720"/>
        <w:rPr>
          <w:color w:val="000000" w:themeColor="text1"/>
          <w:lang w:val="en-GB"/>
        </w:rPr>
      </w:pPr>
      <w:r w:rsidRPr="009E2654">
        <w:rPr>
          <w:color w:val="000000" w:themeColor="text1"/>
        </w:rPr>
        <w:t>Solevå</w:t>
      </w:r>
      <w:r w:rsidR="002E0C95" w:rsidRPr="009E2654">
        <w:rPr>
          <w:color w:val="000000" w:themeColor="text1"/>
        </w:rPr>
        <w:t xml:space="preserve">g AL, Eggen EH, </w:t>
      </w:r>
      <w:proofErr w:type="spellStart"/>
      <w:r w:rsidR="002E0C95" w:rsidRPr="009E2654">
        <w:rPr>
          <w:color w:val="000000" w:themeColor="text1"/>
        </w:rPr>
        <w:t>Schroder</w:t>
      </w:r>
      <w:proofErr w:type="spellEnd"/>
      <w:r w:rsidR="002E0C95" w:rsidRPr="009E2654">
        <w:rPr>
          <w:color w:val="000000" w:themeColor="text1"/>
        </w:rPr>
        <w:t xml:space="preserve"> J, </w:t>
      </w:r>
      <w:proofErr w:type="gramStart"/>
      <w:r w:rsidR="002E0C95" w:rsidRPr="009E2654">
        <w:rPr>
          <w:color w:val="000000" w:themeColor="text1"/>
        </w:rPr>
        <w:t>et</w:t>
      </w:r>
      <w:proofErr w:type="gramEnd"/>
      <w:r w:rsidR="002E0C95" w:rsidRPr="009E2654">
        <w:rPr>
          <w:color w:val="000000" w:themeColor="text1"/>
        </w:rPr>
        <w:t xml:space="preserve"> al. </w:t>
      </w:r>
      <w:r w:rsidR="002E0C95" w:rsidRPr="00F72264">
        <w:rPr>
          <w:color w:val="000000" w:themeColor="text1"/>
          <w:lang w:val="en-GB"/>
        </w:rPr>
        <w:t xml:space="preserve">(2013) Use of a modified pediatric early warning score in a department of pediatric and adolescent medicine. </w:t>
      </w:r>
      <w:r w:rsidR="002E0C95" w:rsidRPr="00F72264">
        <w:rPr>
          <w:i/>
          <w:color w:val="000000" w:themeColor="text1"/>
          <w:lang w:val="en-GB"/>
        </w:rPr>
        <w:t>PLoS One</w:t>
      </w:r>
      <w:r w:rsidR="002E0C95" w:rsidRPr="00F72264">
        <w:rPr>
          <w:color w:val="000000" w:themeColor="text1"/>
          <w:lang w:val="en-GB"/>
        </w:rPr>
        <w:t xml:space="preserve"> 8: e72534.</w:t>
      </w:r>
    </w:p>
    <w:p w14:paraId="09B66F60"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t xml:space="preserve">Taesch HB, R.; Gleason, CA. (2004) </w:t>
      </w:r>
      <w:r w:rsidRPr="00F72264">
        <w:rPr>
          <w:i/>
          <w:color w:val="000000" w:themeColor="text1"/>
          <w:lang w:val="en-GB"/>
        </w:rPr>
        <w:t>Avery's Diseases of the Newborn</w:t>
      </w:r>
      <w:r w:rsidRPr="00F72264">
        <w:rPr>
          <w:color w:val="000000" w:themeColor="text1"/>
          <w:lang w:val="en-GB"/>
        </w:rPr>
        <w:t>: Elsevier Saunders.</w:t>
      </w:r>
    </w:p>
    <w:p w14:paraId="38B177A4" w14:textId="77777777" w:rsidR="002E0C95" w:rsidRPr="00F72264" w:rsidRDefault="002E0C95" w:rsidP="002E0C95">
      <w:pPr>
        <w:pStyle w:val="EndNoteBibliography"/>
        <w:ind w:left="720" w:hanging="720"/>
        <w:rPr>
          <w:color w:val="000000" w:themeColor="text1"/>
          <w:lang w:val="en-GB"/>
        </w:rPr>
      </w:pPr>
      <w:r w:rsidRPr="00F72264">
        <w:rPr>
          <w:color w:val="000000" w:themeColor="text1"/>
          <w:lang w:val="en-GB"/>
        </w:rPr>
        <w:lastRenderedPageBreak/>
        <w:t xml:space="preserve">Thompson CM, Puterman AS, Linley LL, et al. (1997) The value of a scoring system for hypoxic ischaemic encephalopathy in predicting neurodevelopmental outcome. </w:t>
      </w:r>
      <w:r w:rsidRPr="00F72264">
        <w:rPr>
          <w:i/>
          <w:color w:val="000000" w:themeColor="text1"/>
          <w:lang w:val="en-GB"/>
        </w:rPr>
        <w:t>Acta Paediatr</w:t>
      </w:r>
      <w:r w:rsidRPr="00F72264">
        <w:rPr>
          <w:color w:val="000000" w:themeColor="text1"/>
          <w:lang w:val="en-GB"/>
        </w:rPr>
        <w:t xml:space="preserve"> 86: 757-761.</w:t>
      </w:r>
    </w:p>
    <w:p w14:paraId="1B8B397D" w14:textId="2AF7BAF3" w:rsidR="00632ED3" w:rsidRPr="00F72264" w:rsidRDefault="002E0C95" w:rsidP="003831EC">
      <w:pPr>
        <w:pStyle w:val="EndNoteBibliography"/>
        <w:ind w:left="720" w:hanging="720"/>
        <w:rPr>
          <w:color w:val="000000" w:themeColor="text1"/>
          <w:lang w:val="en-GB"/>
        </w:rPr>
      </w:pPr>
      <w:r w:rsidRPr="009E2654">
        <w:rPr>
          <w:color w:val="000000" w:themeColor="text1"/>
        </w:rPr>
        <w:t xml:space="preserve">Tveiten L, Diep LM, Halvorsen T, </w:t>
      </w:r>
      <w:proofErr w:type="gramStart"/>
      <w:r w:rsidRPr="009E2654">
        <w:rPr>
          <w:color w:val="000000" w:themeColor="text1"/>
        </w:rPr>
        <w:t>et</w:t>
      </w:r>
      <w:proofErr w:type="gramEnd"/>
      <w:r w:rsidRPr="009E2654">
        <w:rPr>
          <w:color w:val="000000" w:themeColor="text1"/>
        </w:rPr>
        <w:t xml:space="preserve"> al. </w:t>
      </w:r>
      <w:r w:rsidRPr="00F72264">
        <w:rPr>
          <w:color w:val="000000" w:themeColor="text1"/>
          <w:lang w:val="en-GB"/>
        </w:rPr>
        <w:t xml:space="preserve">(2016) Respiratory Rate During the First 24 Hours of Life in Healthy Term Infants. </w:t>
      </w:r>
      <w:r w:rsidRPr="00F72264">
        <w:rPr>
          <w:i/>
          <w:color w:val="000000" w:themeColor="text1"/>
          <w:lang w:val="en-GB"/>
        </w:rPr>
        <w:t>Pediatrics</w:t>
      </w:r>
      <w:r w:rsidR="00270233" w:rsidRPr="00F72264">
        <w:rPr>
          <w:color w:val="000000" w:themeColor="text1"/>
          <w:lang w:val="en-GB"/>
        </w:rPr>
        <w:fldChar w:fldCharType="end"/>
      </w:r>
      <w:r w:rsidR="00517EF6" w:rsidRPr="00F72264">
        <w:rPr>
          <w:color w:val="000000" w:themeColor="text1"/>
          <w:lang w:val="en-GB"/>
        </w:rPr>
        <w:t xml:space="preserve"> </w:t>
      </w:r>
      <w:r w:rsidR="003831EC" w:rsidRPr="00F72264">
        <w:rPr>
          <w:color w:val="000000" w:themeColor="text1"/>
          <w:lang w:val="en-GB"/>
        </w:rPr>
        <w:t>137: e20152326.</w:t>
      </w:r>
    </w:p>
    <w:sectPr w:rsidR="00632ED3" w:rsidRPr="00F72264" w:rsidSect="003831EC">
      <w:headerReference w:type="default" r:id="rId10"/>
      <w:footerReference w:type="default" r:id="rId11"/>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EE7C" w14:textId="77777777" w:rsidR="003831EC" w:rsidRDefault="003831EC" w:rsidP="00887189">
      <w:r>
        <w:separator/>
      </w:r>
    </w:p>
  </w:endnote>
  <w:endnote w:type="continuationSeparator" w:id="0">
    <w:p w14:paraId="32947016" w14:textId="77777777" w:rsidR="003831EC" w:rsidRDefault="003831EC" w:rsidP="00887189">
      <w:r>
        <w:continuationSeparator/>
      </w:r>
    </w:p>
  </w:endnote>
  <w:endnote w:type="continuationNotice" w:id="1">
    <w:p w14:paraId="325CA2B5" w14:textId="77777777" w:rsidR="003831EC" w:rsidRDefault="0038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C53D" w14:textId="77777777" w:rsidR="002D31CB" w:rsidRDefault="002D31C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1726" w14:textId="77777777" w:rsidR="003831EC" w:rsidRDefault="003831EC" w:rsidP="00887189">
      <w:r>
        <w:separator/>
      </w:r>
    </w:p>
  </w:footnote>
  <w:footnote w:type="continuationSeparator" w:id="0">
    <w:p w14:paraId="26849504" w14:textId="77777777" w:rsidR="003831EC" w:rsidRDefault="003831EC" w:rsidP="00887189">
      <w:r>
        <w:continuationSeparator/>
      </w:r>
    </w:p>
  </w:footnote>
  <w:footnote w:type="continuationNotice" w:id="1">
    <w:p w14:paraId="36CB2E14" w14:textId="77777777" w:rsidR="003831EC" w:rsidRDefault="00383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C0C3" w14:textId="77777777" w:rsidR="002D31CB" w:rsidRDefault="002D31C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B0FAE"/>
    <w:multiLevelType w:val="hybridMultilevel"/>
    <w:tmpl w:val="8F9E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ewr2fs9oedw29evzekx52pvs259d0zwf50a&quot;&gt;Dynamiikk-1 &lt;record-ids&gt;&lt;item&gt;281&lt;/item&gt;&lt;item&gt;537&lt;/item&gt;&lt;item&gt;591&lt;/item&gt;&lt;item&gt;592&lt;/item&gt;&lt;item&gt;768&lt;/item&gt;&lt;item&gt;769&lt;/item&gt;&lt;item&gt;773&lt;/item&gt;&lt;item&gt;774&lt;/item&gt;&lt;item&gt;775&lt;/item&gt;&lt;item&gt;777&lt;/item&gt;&lt;item&gt;778&lt;/item&gt;&lt;item&gt;854&lt;/item&gt;&lt;item&gt;855&lt;/item&gt;&lt;item&gt;856&lt;/item&gt;&lt;item&gt;858&lt;/item&gt;&lt;item&gt;859&lt;/item&gt;&lt;item&gt;862&lt;/item&gt;&lt;item&gt;863&lt;/item&gt;&lt;item&gt;891&lt;/item&gt;&lt;item&gt;892&lt;/item&gt;&lt;item&gt;902&lt;/item&gt;&lt;item&gt;913&lt;/item&gt;&lt;item&gt;964&lt;/item&gt;&lt;item&gt;965&lt;/item&gt;&lt;item&gt;966&lt;/item&gt;&lt;item&gt;967&lt;/item&gt;&lt;item&gt;1205&lt;/item&gt;&lt;item&gt;1229&lt;/item&gt;&lt;item&gt;1230&lt;/item&gt;&lt;item&gt;1265&lt;/item&gt;&lt;item&gt;1266&lt;/item&gt;&lt;item&gt;1341&lt;/item&gt;&lt;/record-ids&gt;&lt;/item&gt;&lt;/Libraries&gt;"/>
  </w:docVars>
  <w:rsids>
    <w:rsidRoot w:val="004743A4"/>
    <w:rsid w:val="00002703"/>
    <w:rsid w:val="000102BB"/>
    <w:rsid w:val="000118CE"/>
    <w:rsid w:val="0001281F"/>
    <w:rsid w:val="000128FE"/>
    <w:rsid w:val="00022A33"/>
    <w:rsid w:val="000344DD"/>
    <w:rsid w:val="000407E8"/>
    <w:rsid w:val="000478B2"/>
    <w:rsid w:val="000548ED"/>
    <w:rsid w:val="000714BD"/>
    <w:rsid w:val="00073AE4"/>
    <w:rsid w:val="00090841"/>
    <w:rsid w:val="00094C98"/>
    <w:rsid w:val="000A06D3"/>
    <w:rsid w:val="000A29BE"/>
    <w:rsid w:val="000A4385"/>
    <w:rsid w:val="000A5521"/>
    <w:rsid w:val="000B51D0"/>
    <w:rsid w:val="000D44C6"/>
    <w:rsid w:val="000D7561"/>
    <w:rsid w:val="000E50F0"/>
    <w:rsid w:val="000E7B87"/>
    <w:rsid w:val="000F2DFB"/>
    <w:rsid w:val="000F48A6"/>
    <w:rsid w:val="000F6F85"/>
    <w:rsid w:val="000F7ED9"/>
    <w:rsid w:val="001109A6"/>
    <w:rsid w:val="00113F1D"/>
    <w:rsid w:val="001368CE"/>
    <w:rsid w:val="001447E9"/>
    <w:rsid w:val="00153458"/>
    <w:rsid w:val="00183627"/>
    <w:rsid w:val="001838FF"/>
    <w:rsid w:val="00190E20"/>
    <w:rsid w:val="00191ACB"/>
    <w:rsid w:val="0019277D"/>
    <w:rsid w:val="00193930"/>
    <w:rsid w:val="00196D91"/>
    <w:rsid w:val="001B7633"/>
    <w:rsid w:val="001D5CA9"/>
    <w:rsid w:val="001F2C7F"/>
    <w:rsid w:val="001F7A7E"/>
    <w:rsid w:val="002049A8"/>
    <w:rsid w:val="002078B4"/>
    <w:rsid w:val="00212E31"/>
    <w:rsid w:val="00216444"/>
    <w:rsid w:val="00223075"/>
    <w:rsid w:val="002302EE"/>
    <w:rsid w:val="00234FED"/>
    <w:rsid w:val="00242BD1"/>
    <w:rsid w:val="002518DB"/>
    <w:rsid w:val="002612DF"/>
    <w:rsid w:val="00262A8B"/>
    <w:rsid w:val="00263F84"/>
    <w:rsid w:val="00270233"/>
    <w:rsid w:val="00280AED"/>
    <w:rsid w:val="002A7705"/>
    <w:rsid w:val="002B02E8"/>
    <w:rsid w:val="002B13D2"/>
    <w:rsid w:val="002D219E"/>
    <w:rsid w:val="002D31CB"/>
    <w:rsid w:val="002E0C95"/>
    <w:rsid w:val="002E2547"/>
    <w:rsid w:val="00315996"/>
    <w:rsid w:val="00332FFD"/>
    <w:rsid w:val="00335F16"/>
    <w:rsid w:val="003365A8"/>
    <w:rsid w:val="0033739B"/>
    <w:rsid w:val="0034087E"/>
    <w:rsid w:val="003426C8"/>
    <w:rsid w:val="00343425"/>
    <w:rsid w:val="003551B1"/>
    <w:rsid w:val="003608A4"/>
    <w:rsid w:val="003831EC"/>
    <w:rsid w:val="0039727A"/>
    <w:rsid w:val="003D0CCF"/>
    <w:rsid w:val="003D1AFA"/>
    <w:rsid w:val="003D76F8"/>
    <w:rsid w:val="003E01C4"/>
    <w:rsid w:val="003E1B4E"/>
    <w:rsid w:val="003E2D70"/>
    <w:rsid w:val="003F0E73"/>
    <w:rsid w:val="003F3618"/>
    <w:rsid w:val="004013F2"/>
    <w:rsid w:val="0042178A"/>
    <w:rsid w:val="0043449B"/>
    <w:rsid w:val="004346B2"/>
    <w:rsid w:val="00445F5C"/>
    <w:rsid w:val="00450194"/>
    <w:rsid w:val="00460A40"/>
    <w:rsid w:val="0046219E"/>
    <w:rsid w:val="004743A4"/>
    <w:rsid w:val="00475C41"/>
    <w:rsid w:val="004776D7"/>
    <w:rsid w:val="004859C6"/>
    <w:rsid w:val="004B4F29"/>
    <w:rsid w:val="004B6FB7"/>
    <w:rsid w:val="004C1479"/>
    <w:rsid w:val="004C5B44"/>
    <w:rsid w:val="004D0E64"/>
    <w:rsid w:val="004E2015"/>
    <w:rsid w:val="004E53C3"/>
    <w:rsid w:val="004F6D4E"/>
    <w:rsid w:val="00502A06"/>
    <w:rsid w:val="005075C6"/>
    <w:rsid w:val="00507702"/>
    <w:rsid w:val="00517EF6"/>
    <w:rsid w:val="005279DC"/>
    <w:rsid w:val="0053193A"/>
    <w:rsid w:val="00537521"/>
    <w:rsid w:val="00551C16"/>
    <w:rsid w:val="005572EF"/>
    <w:rsid w:val="00565225"/>
    <w:rsid w:val="005710E1"/>
    <w:rsid w:val="00573AB5"/>
    <w:rsid w:val="005748E4"/>
    <w:rsid w:val="00582477"/>
    <w:rsid w:val="00591962"/>
    <w:rsid w:val="005A2C6B"/>
    <w:rsid w:val="005B4C44"/>
    <w:rsid w:val="005B6668"/>
    <w:rsid w:val="005C01E6"/>
    <w:rsid w:val="005D04E7"/>
    <w:rsid w:val="006042AD"/>
    <w:rsid w:val="00625885"/>
    <w:rsid w:val="006275DD"/>
    <w:rsid w:val="00630B79"/>
    <w:rsid w:val="00632ED3"/>
    <w:rsid w:val="006360E7"/>
    <w:rsid w:val="00637421"/>
    <w:rsid w:val="00641A5B"/>
    <w:rsid w:val="006437D2"/>
    <w:rsid w:val="00655481"/>
    <w:rsid w:val="00663D14"/>
    <w:rsid w:val="00675EC2"/>
    <w:rsid w:val="006812DB"/>
    <w:rsid w:val="00685BD0"/>
    <w:rsid w:val="00693A04"/>
    <w:rsid w:val="006A1728"/>
    <w:rsid w:val="006B3925"/>
    <w:rsid w:val="006C00DB"/>
    <w:rsid w:val="006C2843"/>
    <w:rsid w:val="006D7298"/>
    <w:rsid w:val="006E0660"/>
    <w:rsid w:val="006E48EF"/>
    <w:rsid w:val="006F302F"/>
    <w:rsid w:val="007021E8"/>
    <w:rsid w:val="00721D64"/>
    <w:rsid w:val="00722B7A"/>
    <w:rsid w:val="0072406B"/>
    <w:rsid w:val="0076428A"/>
    <w:rsid w:val="00783C08"/>
    <w:rsid w:val="007959F5"/>
    <w:rsid w:val="007B19BC"/>
    <w:rsid w:val="007B5B79"/>
    <w:rsid w:val="007C6160"/>
    <w:rsid w:val="007D0470"/>
    <w:rsid w:val="007D795A"/>
    <w:rsid w:val="00800383"/>
    <w:rsid w:val="00804445"/>
    <w:rsid w:val="00814968"/>
    <w:rsid w:val="00821DB3"/>
    <w:rsid w:val="00850611"/>
    <w:rsid w:val="00887189"/>
    <w:rsid w:val="00894EDA"/>
    <w:rsid w:val="008A2F52"/>
    <w:rsid w:val="008A3CFE"/>
    <w:rsid w:val="008B0587"/>
    <w:rsid w:val="008B20F7"/>
    <w:rsid w:val="008B4F79"/>
    <w:rsid w:val="008C4FE9"/>
    <w:rsid w:val="008D3BB9"/>
    <w:rsid w:val="008D75DA"/>
    <w:rsid w:val="008F166A"/>
    <w:rsid w:val="008F280D"/>
    <w:rsid w:val="00907AAA"/>
    <w:rsid w:val="00914393"/>
    <w:rsid w:val="0092234B"/>
    <w:rsid w:val="00926D3C"/>
    <w:rsid w:val="009367B7"/>
    <w:rsid w:val="009542A1"/>
    <w:rsid w:val="00957982"/>
    <w:rsid w:val="009635BB"/>
    <w:rsid w:val="0096449C"/>
    <w:rsid w:val="00964873"/>
    <w:rsid w:val="0097491F"/>
    <w:rsid w:val="009814DA"/>
    <w:rsid w:val="009A4BF2"/>
    <w:rsid w:val="009A5E60"/>
    <w:rsid w:val="009A7014"/>
    <w:rsid w:val="009B2DC4"/>
    <w:rsid w:val="009D19F4"/>
    <w:rsid w:val="009E0516"/>
    <w:rsid w:val="009E245A"/>
    <w:rsid w:val="009E2654"/>
    <w:rsid w:val="009E4CDC"/>
    <w:rsid w:val="009E6E60"/>
    <w:rsid w:val="009F3829"/>
    <w:rsid w:val="009F3A00"/>
    <w:rsid w:val="00A06390"/>
    <w:rsid w:val="00A218A2"/>
    <w:rsid w:val="00A23A82"/>
    <w:rsid w:val="00A310CC"/>
    <w:rsid w:val="00A45510"/>
    <w:rsid w:val="00A4567F"/>
    <w:rsid w:val="00A464DA"/>
    <w:rsid w:val="00A52B8F"/>
    <w:rsid w:val="00A60AAF"/>
    <w:rsid w:val="00A64E3D"/>
    <w:rsid w:val="00A67B0D"/>
    <w:rsid w:val="00A76014"/>
    <w:rsid w:val="00A81303"/>
    <w:rsid w:val="00A9328C"/>
    <w:rsid w:val="00AA527B"/>
    <w:rsid w:val="00AB7737"/>
    <w:rsid w:val="00AC7E1B"/>
    <w:rsid w:val="00AD2CAF"/>
    <w:rsid w:val="00AD593D"/>
    <w:rsid w:val="00B0599A"/>
    <w:rsid w:val="00B2132C"/>
    <w:rsid w:val="00B22D24"/>
    <w:rsid w:val="00B37245"/>
    <w:rsid w:val="00B40382"/>
    <w:rsid w:val="00B47051"/>
    <w:rsid w:val="00B537CA"/>
    <w:rsid w:val="00B715B1"/>
    <w:rsid w:val="00B85ADD"/>
    <w:rsid w:val="00B86773"/>
    <w:rsid w:val="00B95A2B"/>
    <w:rsid w:val="00BA1190"/>
    <w:rsid w:val="00BA5A12"/>
    <w:rsid w:val="00BB07A5"/>
    <w:rsid w:val="00BB0866"/>
    <w:rsid w:val="00BB4043"/>
    <w:rsid w:val="00BB7995"/>
    <w:rsid w:val="00BC346E"/>
    <w:rsid w:val="00BC3ACE"/>
    <w:rsid w:val="00BD63AE"/>
    <w:rsid w:val="00BE0842"/>
    <w:rsid w:val="00BE2F41"/>
    <w:rsid w:val="00BE3526"/>
    <w:rsid w:val="00BE5DBE"/>
    <w:rsid w:val="00BE716A"/>
    <w:rsid w:val="00C01329"/>
    <w:rsid w:val="00C142C7"/>
    <w:rsid w:val="00C170F7"/>
    <w:rsid w:val="00C25075"/>
    <w:rsid w:val="00C404BF"/>
    <w:rsid w:val="00C40FD3"/>
    <w:rsid w:val="00C41AB5"/>
    <w:rsid w:val="00C41D05"/>
    <w:rsid w:val="00C466CE"/>
    <w:rsid w:val="00C620D6"/>
    <w:rsid w:val="00C623F8"/>
    <w:rsid w:val="00C70143"/>
    <w:rsid w:val="00C73F12"/>
    <w:rsid w:val="00C808A3"/>
    <w:rsid w:val="00C856B0"/>
    <w:rsid w:val="00CA0232"/>
    <w:rsid w:val="00CA22A1"/>
    <w:rsid w:val="00CA3AC9"/>
    <w:rsid w:val="00CB04DB"/>
    <w:rsid w:val="00CB179F"/>
    <w:rsid w:val="00CB2790"/>
    <w:rsid w:val="00CB6E96"/>
    <w:rsid w:val="00CC0046"/>
    <w:rsid w:val="00CC6C4F"/>
    <w:rsid w:val="00CD17B6"/>
    <w:rsid w:val="00CD2BEB"/>
    <w:rsid w:val="00CD40A9"/>
    <w:rsid w:val="00CE72DA"/>
    <w:rsid w:val="00CF1CEF"/>
    <w:rsid w:val="00CF6EAD"/>
    <w:rsid w:val="00D03968"/>
    <w:rsid w:val="00D137EA"/>
    <w:rsid w:val="00D1534A"/>
    <w:rsid w:val="00D30A26"/>
    <w:rsid w:val="00D36568"/>
    <w:rsid w:val="00D474C7"/>
    <w:rsid w:val="00D96DDB"/>
    <w:rsid w:val="00DA63DF"/>
    <w:rsid w:val="00DC2EB0"/>
    <w:rsid w:val="00DD1711"/>
    <w:rsid w:val="00DD4CA2"/>
    <w:rsid w:val="00DD6F48"/>
    <w:rsid w:val="00DF027C"/>
    <w:rsid w:val="00E140A0"/>
    <w:rsid w:val="00E20979"/>
    <w:rsid w:val="00E27AEA"/>
    <w:rsid w:val="00E32D3B"/>
    <w:rsid w:val="00E42113"/>
    <w:rsid w:val="00E51AA8"/>
    <w:rsid w:val="00E7473D"/>
    <w:rsid w:val="00E76812"/>
    <w:rsid w:val="00E86EF8"/>
    <w:rsid w:val="00E92990"/>
    <w:rsid w:val="00E9460D"/>
    <w:rsid w:val="00EA3EE8"/>
    <w:rsid w:val="00EA7554"/>
    <w:rsid w:val="00EC10EA"/>
    <w:rsid w:val="00EC56FC"/>
    <w:rsid w:val="00ED014C"/>
    <w:rsid w:val="00ED33CC"/>
    <w:rsid w:val="00EE2374"/>
    <w:rsid w:val="00EE6AD0"/>
    <w:rsid w:val="00EF6C64"/>
    <w:rsid w:val="00F37ADE"/>
    <w:rsid w:val="00F47C5A"/>
    <w:rsid w:val="00F55271"/>
    <w:rsid w:val="00F61C4F"/>
    <w:rsid w:val="00F6319E"/>
    <w:rsid w:val="00F72264"/>
    <w:rsid w:val="00FA5D01"/>
    <w:rsid w:val="00FB1712"/>
    <w:rsid w:val="00FB3492"/>
    <w:rsid w:val="00FB54DE"/>
    <w:rsid w:val="00FC0707"/>
    <w:rsid w:val="00FC072F"/>
    <w:rsid w:val="00FC09A2"/>
    <w:rsid w:val="00FE3E1C"/>
    <w:rsid w:val="00FF2570"/>
    <w:rsid w:val="00FF329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22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002703"/>
    <w:pPr>
      <w:keepNext/>
      <w:spacing w:before="240" w:after="60"/>
      <w:outlineLvl w:val="2"/>
    </w:pPr>
    <w:rPr>
      <w:rFonts w:ascii="Arial" w:eastAsia="Times New Roman" w:hAnsi="Arial" w:cs="Arial"/>
      <w:b/>
      <w:bCs/>
      <w:sz w:val="26"/>
      <w:szCs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rsid w:val="00FC072F"/>
    <w:pPr>
      <w:jc w:val="center"/>
    </w:pPr>
    <w:rPr>
      <w:rFonts w:ascii="Times New Roman" w:hAnsi="Times New Roman" w:cs="Times New Roman"/>
    </w:rPr>
  </w:style>
  <w:style w:type="paragraph" w:customStyle="1" w:styleId="EndNoteBibliography">
    <w:name w:val="EndNote Bibliography"/>
    <w:basedOn w:val="Normal"/>
    <w:rsid w:val="00FC072F"/>
    <w:pPr>
      <w:spacing w:line="480" w:lineRule="auto"/>
    </w:pPr>
    <w:rPr>
      <w:rFonts w:ascii="Times New Roman" w:hAnsi="Times New Roman" w:cs="Times New Roman"/>
    </w:rPr>
  </w:style>
  <w:style w:type="table" w:styleId="Tabellrutenett">
    <w:name w:val="Table Grid"/>
    <w:basedOn w:val="Vanligtabell"/>
    <w:uiPriority w:val="59"/>
    <w:rsid w:val="002E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72D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E72DA"/>
    <w:rPr>
      <w:rFonts w:ascii="Lucida Grande" w:hAnsi="Lucida Grande" w:cs="Lucida Grande"/>
      <w:sz w:val="18"/>
      <w:szCs w:val="18"/>
    </w:rPr>
  </w:style>
  <w:style w:type="character" w:styleId="Hyperkobling">
    <w:name w:val="Hyperlink"/>
    <w:basedOn w:val="Standardskriftforavsnitt"/>
    <w:uiPriority w:val="99"/>
    <w:unhideWhenUsed/>
    <w:rsid w:val="002B13D2"/>
    <w:rPr>
      <w:color w:val="0000FF" w:themeColor="hyperlink"/>
      <w:u w:val="single"/>
    </w:rPr>
  </w:style>
  <w:style w:type="paragraph" w:styleId="Topptekst">
    <w:name w:val="header"/>
    <w:basedOn w:val="Normal"/>
    <w:link w:val="TopptekstTegn"/>
    <w:uiPriority w:val="99"/>
    <w:unhideWhenUsed/>
    <w:rsid w:val="00887189"/>
    <w:pPr>
      <w:tabs>
        <w:tab w:val="center" w:pos="4536"/>
        <w:tab w:val="right" w:pos="9072"/>
      </w:tabs>
    </w:pPr>
  </w:style>
  <w:style w:type="character" w:customStyle="1" w:styleId="TopptekstTegn">
    <w:name w:val="Topptekst Tegn"/>
    <w:basedOn w:val="Standardskriftforavsnitt"/>
    <w:link w:val="Topptekst"/>
    <w:uiPriority w:val="99"/>
    <w:rsid w:val="00887189"/>
  </w:style>
  <w:style w:type="paragraph" w:styleId="Bunntekst">
    <w:name w:val="footer"/>
    <w:basedOn w:val="Normal"/>
    <w:link w:val="BunntekstTegn"/>
    <w:uiPriority w:val="99"/>
    <w:unhideWhenUsed/>
    <w:rsid w:val="00887189"/>
    <w:pPr>
      <w:tabs>
        <w:tab w:val="center" w:pos="4536"/>
        <w:tab w:val="right" w:pos="9072"/>
      </w:tabs>
    </w:pPr>
  </w:style>
  <w:style w:type="character" w:customStyle="1" w:styleId="BunntekstTegn">
    <w:name w:val="Bunntekst Tegn"/>
    <w:basedOn w:val="Standardskriftforavsnitt"/>
    <w:link w:val="Bunntekst"/>
    <w:uiPriority w:val="99"/>
    <w:rsid w:val="00887189"/>
  </w:style>
  <w:style w:type="character" w:customStyle="1" w:styleId="Overskrift3Tegn">
    <w:name w:val="Overskrift 3 Tegn"/>
    <w:basedOn w:val="Standardskriftforavsnitt"/>
    <w:link w:val="Overskrift3"/>
    <w:rsid w:val="00002703"/>
    <w:rPr>
      <w:rFonts w:ascii="Arial" w:eastAsia="Times New Roman" w:hAnsi="Arial" w:cs="Arial"/>
      <w:b/>
      <w:bCs/>
      <w:sz w:val="26"/>
      <w:szCs w:val="26"/>
      <w:lang w:val="en-GB" w:eastAsia="en-US"/>
    </w:rPr>
  </w:style>
  <w:style w:type="paragraph" w:styleId="Brdtekst">
    <w:name w:val="Body Text"/>
    <w:basedOn w:val="Normal"/>
    <w:link w:val="BrdtekstTegn"/>
    <w:rsid w:val="00002703"/>
    <w:rPr>
      <w:rFonts w:ascii="Times New Roman" w:eastAsia="Times New Roman" w:hAnsi="Times New Roman" w:cs="Times New Roman"/>
      <w:sz w:val="16"/>
      <w:lang w:val="en-GB" w:eastAsia="en-US"/>
    </w:rPr>
  </w:style>
  <w:style w:type="character" w:customStyle="1" w:styleId="BrdtekstTegn">
    <w:name w:val="Brødtekst Tegn"/>
    <w:basedOn w:val="Standardskriftforavsnitt"/>
    <w:link w:val="Brdtekst"/>
    <w:rsid w:val="00002703"/>
    <w:rPr>
      <w:rFonts w:ascii="Times New Roman" w:eastAsia="Times New Roman" w:hAnsi="Times New Roman" w:cs="Times New Roman"/>
      <w:sz w:val="16"/>
      <w:lang w:val="en-GB" w:eastAsia="en-US"/>
    </w:rPr>
  </w:style>
  <w:style w:type="paragraph" w:styleId="Listeavsnitt">
    <w:name w:val="List Paragraph"/>
    <w:basedOn w:val="Normal"/>
    <w:uiPriority w:val="34"/>
    <w:qFormat/>
    <w:rsid w:val="0053193A"/>
    <w:pPr>
      <w:ind w:left="720"/>
      <w:contextualSpacing/>
    </w:pPr>
  </w:style>
  <w:style w:type="character" w:styleId="Fulgthyperkobling">
    <w:name w:val="FollowedHyperlink"/>
    <w:basedOn w:val="Standardskriftforavsnitt"/>
    <w:uiPriority w:val="99"/>
    <w:semiHidden/>
    <w:unhideWhenUsed/>
    <w:rsid w:val="00537521"/>
    <w:rPr>
      <w:color w:val="800080" w:themeColor="followedHyperlink"/>
      <w:u w:val="single"/>
    </w:rPr>
  </w:style>
  <w:style w:type="paragraph" w:customStyle="1" w:styleId="Normal1">
    <w:name w:val="Normal1"/>
    <w:rsid w:val="006C00DB"/>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002703"/>
    <w:pPr>
      <w:keepNext/>
      <w:spacing w:before="240" w:after="60"/>
      <w:outlineLvl w:val="2"/>
    </w:pPr>
    <w:rPr>
      <w:rFonts w:ascii="Arial" w:eastAsia="Times New Roman" w:hAnsi="Arial" w:cs="Arial"/>
      <w:b/>
      <w:bCs/>
      <w:sz w:val="26"/>
      <w:szCs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rsid w:val="00FC072F"/>
    <w:pPr>
      <w:jc w:val="center"/>
    </w:pPr>
    <w:rPr>
      <w:rFonts w:ascii="Times New Roman" w:hAnsi="Times New Roman" w:cs="Times New Roman"/>
    </w:rPr>
  </w:style>
  <w:style w:type="paragraph" w:customStyle="1" w:styleId="EndNoteBibliography">
    <w:name w:val="EndNote Bibliography"/>
    <w:basedOn w:val="Normal"/>
    <w:rsid w:val="00FC072F"/>
    <w:pPr>
      <w:spacing w:line="480" w:lineRule="auto"/>
    </w:pPr>
    <w:rPr>
      <w:rFonts w:ascii="Times New Roman" w:hAnsi="Times New Roman" w:cs="Times New Roman"/>
    </w:rPr>
  </w:style>
  <w:style w:type="table" w:styleId="Tabellrutenett">
    <w:name w:val="Table Grid"/>
    <w:basedOn w:val="Vanligtabell"/>
    <w:uiPriority w:val="59"/>
    <w:rsid w:val="002E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72D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E72DA"/>
    <w:rPr>
      <w:rFonts w:ascii="Lucida Grande" w:hAnsi="Lucida Grande" w:cs="Lucida Grande"/>
      <w:sz w:val="18"/>
      <w:szCs w:val="18"/>
    </w:rPr>
  </w:style>
  <w:style w:type="character" w:styleId="Hyperkobling">
    <w:name w:val="Hyperlink"/>
    <w:basedOn w:val="Standardskriftforavsnitt"/>
    <w:uiPriority w:val="99"/>
    <w:unhideWhenUsed/>
    <w:rsid w:val="002B13D2"/>
    <w:rPr>
      <w:color w:val="0000FF" w:themeColor="hyperlink"/>
      <w:u w:val="single"/>
    </w:rPr>
  </w:style>
  <w:style w:type="paragraph" w:styleId="Topptekst">
    <w:name w:val="header"/>
    <w:basedOn w:val="Normal"/>
    <w:link w:val="TopptekstTegn"/>
    <w:uiPriority w:val="99"/>
    <w:unhideWhenUsed/>
    <w:rsid w:val="00887189"/>
    <w:pPr>
      <w:tabs>
        <w:tab w:val="center" w:pos="4536"/>
        <w:tab w:val="right" w:pos="9072"/>
      </w:tabs>
    </w:pPr>
  </w:style>
  <w:style w:type="character" w:customStyle="1" w:styleId="TopptekstTegn">
    <w:name w:val="Topptekst Tegn"/>
    <w:basedOn w:val="Standardskriftforavsnitt"/>
    <w:link w:val="Topptekst"/>
    <w:uiPriority w:val="99"/>
    <w:rsid w:val="00887189"/>
  </w:style>
  <w:style w:type="paragraph" w:styleId="Bunntekst">
    <w:name w:val="footer"/>
    <w:basedOn w:val="Normal"/>
    <w:link w:val="BunntekstTegn"/>
    <w:uiPriority w:val="99"/>
    <w:unhideWhenUsed/>
    <w:rsid w:val="00887189"/>
    <w:pPr>
      <w:tabs>
        <w:tab w:val="center" w:pos="4536"/>
        <w:tab w:val="right" w:pos="9072"/>
      </w:tabs>
    </w:pPr>
  </w:style>
  <w:style w:type="character" w:customStyle="1" w:styleId="BunntekstTegn">
    <w:name w:val="Bunntekst Tegn"/>
    <w:basedOn w:val="Standardskriftforavsnitt"/>
    <w:link w:val="Bunntekst"/>
    <w:uiPriority w:val="99"/>
    <w:rsid w:val="00887189"/>
  </w:style>
  <w:style w:type="character" w:customStyle="1" w:styleId="Overskrift3Tegn">
    <w:name w:val="Overskrift 3 Tegn"/>
    <w:basedOn w:val="Standardskriftforavsnitt"/>
    <w:link w:val="Overskrift3"/>
    <w:rsid w:val="00002703"/>
    <w:rPr>
      <w:rFonts w:ascii="Arial" w:eastAsia="Times New Roman" w:hAnsi="Arial" w:cs="Arial"/>
      <w:b/>
      <w:bCs/>
      <w:sz w:val="26"/>
      <w:szCs w:val="26"/>
      <w:lang w:val="en-GB" w:eastAsia="en-US"/>
    </w:rPr>
  </w:style>
  <w:style w:type="paragraph" w:styleId="Brdtekst">
    <w:name w:val="Body Text"/>
    <w:basedOn w:val="Normal"/>
    <w:link w:val="BrdtekstTegn"/>
    <w:rsid w:val="00002703"/>
    <w:rPr>
      <w:rFonts w:ascii="Times New Roman" w:eastAsia="Times New Roman" w:hAnsi="Times New Roman" w:cs="Times New Roman"/>
      <w:sz w:val="16"/>
      <w:lang w:val="en-GB" w:eastAsia="en-US"/>
    </w:rPr>
  </w:style>
  <w:style w:type="character" w:customStyle="1" w:styleId="BrdtekstTegn">
    <w:name w:val="Brødtekst Tegn"/>
    <w:basedOn w:val="Standardskriftforavsnitt"/>
    <w:link w:val="Brdtekst"/>
    <w:rsid w:val="00002703"/>
    <w:rPr>
      <w:rFonts w:ascii="Times New Roman" w:eastAsia="Times New Roman" w:hAnsi="Times New Roman" w:cs="Times New Roman"/>
      <w:sz w:val="16"/>
      <w:lang w:val="en-GB" w:eastAsia="en-US"/>
    </w:rPr>
  </w:style>
  <w:style w:type="paragraph" w:styleId="Listeavsnitt">
    <w:name w:val="List Paragraph"/>
    <w:basedOn w:val="Normal"/>
    <w:uiPriority w:val="34"/>
    <w:qFormat/>
    <w:rsid w:val="0053193A"/>
    <w:pPr>
      <w:ind w:left="720"/>
      <w:contextualSpacing/>
    </w:pPr>
  </w:style>
  <w:style w:type="character" w:styleId="Fulgthyperkobling">
    <w:name w:val="FollowedHyperlink"/>
    <w:basedOn w:val="Standardskriftforavsnitt"/>
    <w:uiPriority w:val="99"/>
    <w:semiHidden/>
    <w:unhideWhenUsed/>
    <w:rsid w:val="00537521"/>
    <w:rPr>
      <w:color w:val="800080" w:themeColor="followedHyperlink"/>
      <w:u w:val="single"/>
    </w:rPr>
  </w:style>
  <w:style w:type="paragraph" w:customStyle="1" w:styleId="Normal1">
    <w:name w:val="Normal1"/>
    <w:rsid w:val="006C00DB"/>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solevag@medisin.ui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46EB-1D33-4CD9-B41B-AE619289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10857</Words>
  <Characters>57544</Characters>
  <Application>Microsoft Office Word</Application>
  <DocSecurity>0</DocSecurity>
  <Lines>479</Lines>
  <Paragraphs>136</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68265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Lee  Solevåg</dc:creator>
  <cp:lastModifiedBy>Jon Andre Hodne</cp:lastModifiedBy>
  <cp:revision>2</cp:revision>
  <dcterms:created xsi:type="dcterms:W3CDTF">2019-07-15T11:56:00Z</dcterms:created>
  <dcterms:modified xsi:type="dcterms:W3CDTF">2019-07-15T11:56:00Z</dcterms:modified>
</cp:coreProperties>
</file>